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70500" w14:textId="6C855ED2" w:rsidR="005F71F8" w:rsidRDefault="005364C4">
      <w:pPr>
        <w:pBdr>
          <w:bottom w:val="none" w:sz="0" w:space="11" w:color="000000"/>
        </w:pBdr>
        <w:shd w:val="clear" w:color="auto" w:fill="FFFFFF"/>
        <w:spacing w:after="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 xml:space="preserve">Data </w:t>
      </w:r>
      <w:proofErr w:type="spellStart"/>
      <w:r>
        <w:rPr>
          <w:rFonts w:ascii="Times New Roman" w:eastAsia="Times New Roman" w:hAnsi="Times New Roman" w:cs="Times New Roman"/>
          <w:b/>
          <w:sz w:val="24"/>
          <w:szCs w:val="24"/>
        </w:rPr>
        <w:t>lansării</w:t>
      </w:r>
      <w:proofErr w:type="spellEnd"/>
      <w:r>
        <w:rPr>
          <w:rFonts w:ascii="Times New Roman" w:eastAsia="Times New Roman" w:hAnsi="Times New Roman" w:cs="Times New Roman"/>
          <w:b/>
          <w:sz w:val="24"/>
          <w:szCs w:val="24"/>
        </w:rPr>
        <w:t>:</w:t>
      </w:r>
      <w:r w:rsidR="000B25BF">
        <w:rPr>
          <w:rFonts w:ascii="Times New Roman" w:eastAsia="Times New Roman" w:hAnsi="Times New Roman" w:cs="Times New Roman"/>
          <w:b/>
          <w:sz w:val="24"/>
          <w:szCs w:val="24"/>
        </w:rPr>
        <w:t xml:space="preserve"> </w:t>
      </w:r>
      <w:r w:rsidR="000B25BF" w:rsidRPr="000B25BF">
        <w:rPr>
          <w:rFonts w:ascii="Times New Roman" w:eastAsia="Times New Roman" w:hAnsi="Times New Roman" w:cs="Times New Roman"/>
          <w:b/>
          <w:sz w:val="24"/>
          <w:szCs w:val="24"/>
          <w:u w:val="single"/>
        </w:rPr>
        <w:t>20.03.</w:t>
      </w:r>
      <w:r w:rsidRPr="000B25BF">
        <w:rPr>
          <w:rFonts w:ascii="Times New Roman" w:eastAsia="Times New Roman" w:hAnsi="Times New Roman" w:cs="Times New Roman"/>
          <w:b/>
          <w:sz w:val="24"/>
          <w:szCs w:val="24"/>
          <w:u w:val="single"/>
        </w:rPr>
        <w:t>2023</w:t>
      </w:r>
      <w:r>
        <w:rPr>
          <w:rFonts w:ascii="Times New Roman" w:eastAsia="Times New Roman" w:hAnsi="Times New Roman" w:cs="Times New Roman"/>
          <w:b/>
          <w:sz w:val="24"/>
          <w:szCs w:val="24"/>
          <w:u w:val="single"/>
        </w:rPr>
        <w:t xml:space="preserve"> </w:t>
      </w:r>
    </w:p>
    <w:p w14:paraId="13D7B3D5" w14:textId="77777777" w:rsidR="005F71F8" w:rsidRDefault="005F71F8">
      <w:pPr>
        <w:pBdr>
          <w:bottom w:val="none" w:sz="0" w:space="11" w:color="000000"/>
        </w:pBdr>
        <w:shd w:val="clear" w:color="auto" w:fill="FFFFFF"/>
        <w:spacing w:after="0"/>
        <w:jc w:val="both"/>
        <w:rPr>
          <w:rFonts w:ascii="Times New Roman" w:eastAsia="Times New Roman" w:hAnsi="Times New Roman" w:cs="Times New Roman"/>
          <w:b/>
          <w:sz w:val="24"/>
          <w:szCs w:val="24"/>
        </w:rPr>
      </w:pPr>
    </w:p>
    <w:p w14:paraId="551ABC42" w14:textId="0D39364A" w:rsidR="005F71F8" w:rsidRPr="000B25BF" w:rsidRDefault="005364C4">
      <w:pPr>
        <w:pBdr>
          <w:bottom w:val="none" w:sz="0" w:space="11" w:color="000000"/>
        </w:pBdr>
        <w:shd w:val="clear" w:color="auto" w:fill="FFFFFF"/>
        <w:spacing w:after="0"/>
        <w:jc w:val="both"/>
        <w:rPr>
          <w:rFonts w:ascii="Times New Roman" w:eastAsia="Times New Roman" w:hAnsi="Times New Roman" w:cs="Times New Roman"/>
          <w:b/>
          <w:sz w:val="24"/>
          <w:szCs w:val="24"/>
          <w:u w:val="single"/>
          <w:lang w:val="es-419"/>
        </w:rPr>
      </w:pPr>
      <w:r w:rsidRPr="000B25BF">
        <w:rPr>
          <w:rFonts w:ascii="Times New Roman" w:eastAsia="Times New Roman" w:hAnsi="Times New Roman" w:cs="Times New Roman"/>
          <w:b/>
          <w:sz w:val="24"/>
          <w:szCs w:val="24"/>
          <w:lang w:val="es-419"/>
        </w:rPr>
        <w:t xml:space="preserve">Data limită pentru depunerea dosarului: </w:t>
      </w:r>
      <w:r w:rsidR="000B25BF">
        <w:rPr>
          <w:rFonts w:ascii="Times New Roman" w:eastAsia="Times New Roman" w:hAnsi="Times New Roman" w:cs="Times New Roman"/>
          <w:b/>
          <w:sz w:val="24"/>
          <w:szCs w:val="24"/>
          <w:u w:val="single"/>
          <w:lang w:val="es-419"/>
        </w:rPr>
        <w:t>04.04.</w:t>
      </w:r>
      <w:r w:rsidRPr="000B25BF">
        <w:rPr>
          <w:rFonts w:ascii="Times New Roman" w:eastAsia="Times New Roman" w:hAnsi="Times New Roman" w:cs="Times New Roman"/>
          <w:b/>
          <w:sz w:val="24"/>
          <w:szCs w:val="24"/>
          <w:u w:val="single"/>
          <w:lang w:val="es-419"/>
        </w:rPr>
        <w:t>2023, ora 18.00</w:t>
      </w:r>
    </w:p>
    <w:p w14:paraId="7DB50D8F" w14:textId="77777777" w:rsidR="005F71F8" w:rsidRPr="000B25BF" w:rsidRDefault="005364C4" w:rsidP="000B25BF">
      <w:pPr>
        <w:spacing w:after="0"/>
        <w:jc w:val="center"/>
        <w:rPr>
          <w:rFonts w:ascii="Times New Roman" w:eastAsia="Times New Roman" w:hAnsi="Times New Roman" w:cs="Times New Roman"/>
          <w:b/>
          <w:sz w:val="24"/>
          <w:szCs w:val="24"/>
          <w:lang w:val="es-419"/>
        </w:rPr>
      </w:pPr>
      <w:r w:rsidRPr="000B25BF">
        <w:rPr>
          <w:rFonts w:ascii="Times New Roman" w:eastAsia="Times New Roman" w:hAnsi="Times New Roman" w:cs="Times New Roman"/>
          <w:b/>
          <w:sz w:val="24"/>
          <w:szCs w:val="24"/>
          <w:lang w:val="es-419"/>
        </w:rPr>
        <w:t>Termeni de referință</w:t>
      </w:r>
    </w:p>
    <w:p w14:paraId="25D62222" w14:textId="77777777" w:rsidR="005F71F8" w:rsidRPr="000B25BF" w:rsidRDefault="005364C4" w:rsidP="000B25BF">
      <w:pPr>
        <w:spacing w:after="0"/>
        <w:jc w:val="center"/>
        <w:rPr>
          <w:rFonts w:ascii="Times New Roman" w:eastAsia="Times New Roman" w:hAnsi="Times New Roman" w:cs="Times New Roman"/>
          <w:b/>
          <w:sz w:val="24"/>
          <w:szCs w:val="24"/>
          <w:lang w:val="es-419"/>
        </w:rPr>
      </w:pPr>
      <w:r w:rsidRPr="000B25BF">
        <w:rPr>
          <w:rFonts w:ascii="Times New Roman" w:eastAsia="Times New Roman" w:hAnsi="Times New Roman" w:cs="Times New Roman"/>
          <w:b/>
          <w:sz w:val="24"/>
          <w:szCs w:val="24"/>
          <w:lang w:val="es-419"/>
        </w:rPr>
        <w:t>pentru selectarea specialiștilor media în vederea implementării unui program de formare în domeniul combaterii dezinformării și a știrilor false</w:t>
      </w:r>
    </w:p>
    <w:p w14:paraId="47B0F82E" w14:textId="77777777" w:rsidR="000B25BF" w:rsidRDefault="000B25BF" w:rsidP="000B25BF">
      <w:pPr>
        <w:spacing w:after="0"/>
        <w:jc w:val="both"/>
        <w:rPr>
          <w:rFonts w:ascii="Times New Roman" w:eastAsia="Times New Roman" w:hAnsi="Times New Roman" w:cs="Times New Roman"/>
          <w:b/>
          <w:sz w:val="24"/>
          <w:szCs w:val="24"/>
          <w:lang w:val="es-419"/>
        </w:rPr>
      </w:pPr>
    </w:p>
    <w:p w14:paraId="22E83D82" w14:textId="1AC9B853" w:rsidR="005F71F8" w:rsidRPr="000B25BF" w:rsidRDefault="005364C4" w:rsidP="000B25BF">
      <w:pPr>
        <w:spacing w:after="0"/>
        <w:jc w:val="both"/>
        <w:rPr>
          <w:rFonts w:ascii="Times New Roman" w:eastAsia="Times New Roman" w:hAnsi="Times New Roman" w:cs="Times New Roman"/>
          <w:b/>
          <w:sz w:val="24"/>
          <w:szCs w:val="24"/>
          <w:lang w:val="es-419"/>
        </w:rPr>
      </w:pPr>
      <w:r w:rsidRPr="000B25BF">
        <w:rPr>
          <w:rFonts w:ascii="Times New Roman" w:eastAsia="Times New Roman" w:hAnsi="Times New Roman" w:cs="Times New Roman"/>
          <w:b/>
          <w:sz w:val="24"/>
          <w:szCs w:val="24"/>
          <w:lang w:val="es-419"/>
        </w:rPr>
        <w:t>Context</w:t>
      </w:r>
    </w:p>
    <w:p w14:paraId="428C5ED2" w14:textId="77777777" w:rsidR="005F71F8" w:rsidRPr="000B25BF" w:rsidRDefault="005364C4" w:rsidP="000B25BF">
      <w:pPr>
        <w:spacing w:after="0" w:line="276" w:lineRule="auto"/>
        <w:jc w:val="both"/>
        <w:rPr>
          <w:rFonts w:ascii="Times New Roman" w:eastAsia="Times New Roman" w:hAnsi="Times New Roman" w:cs="Times New Roman"/>
          <w:sz w:val="24"/>
          <w:szCs w:val="24"/>
          <w:lang w:val="es-419"/>
        </w:rPr>
      </w:pPr>
      <w:r w:rsidRPr="000B25BF">
        <w:rPr>
          <w:rFonts w:ascii="Times New Roman" w:eastAsia="Times New Roman" w:hAnsi="Times New Roman" w:cs="Times New Roman"/>
          <w:sz w:val="24"/>
          <w:szCs w:val="24"/>
          <w:lang w:val="es-419"/>
        </w:rPr>
        <w:t>Institutul pentru Dezvoltare și Inițiative Sociale (IDIS) „Viitorul” implementează proiectul „Sprijinir</w:t>
      </w:r>
      <w:r w:rsidRPr="000B25BF">
        <w:rPr>
          <w:rFonts w:ascii="Times New Roman" w:eastAsia="Times New Roman" w:hAnsi="Times New Roman" w:cs="Times New Roman"/>
          <w:sz w:val="24"/>
          <w:szCs w:val="24"/>
          <w:lang w:val="es-419"/>
        </w:rPr>
        <w:t xml:space="preserve">ea gândirii critice și rezistența la dezinformare în Republica Moldova”. </w:t>
      </w:r>
    </w:p>
    <w:p w14:paraId="1E1E79C7" w14:textId="77777777" w:rsidR="005F71F8" w:rsidRPr="000B25BF" w:rsidRDefault="005364C4">
      <w:pPr>
        <w:spacing w:before="240" w:after="240" w:line="276" w:lineRule="auto"/>
        <w:jc w:val="both"/>
        <w:rPr>
          <w:rFonts w:ascii="Times New Roman" w:eastAsia="Times New Roman" w:hAnsi="Times New Roman" w:cs="Times New Roman"/>
          <w:sz w:val="24"/>
          <w:szCs w:val="24"/>
          <w:lang w:val="es-419"/>
        </w:rPr>
      </w:pPr>
      <w:r w:rsidRPr="000B25BF">
        <w:rPr>
          <w:rFonts w:ascii="Times New Roman" w:eastAsia="Times New Roman" w:hAnsi="Times New Roman" w:cs="Times New Roman"/>
          <w:sz w:val="24"/>
          <w:szCs w:val="24"/>
          <w:lang w:val="es-419"/>
        </w:rPr>
        <w:t>Obiectivul proiectului constă în sporirea capacităților instituțiilor media, organizațiilor societății civile și ale Consiliului Audiovizualului din Republica Moldova, în ceea ce pri</w:t>
      </w:r>
      <w:r w:rsidRPr="000B25BF">
        <w:rPr>
          <w:rFonts w:ascii="Times New Roman" w:eastAsia="Times New Roman" w:hAnsi="Times New Roman" w:cs="Times New Roman"/>
          <w:sz w:val="24"/>
          <w:szCs w:val="24"/>
          <w:lang w:val="es-419"/>
        </w:rPr>
        <w:t>vește gândirea critică, alfabetizarea media, analiza, rezistența la dezinformare și reflectarea informațiilor de interes public într-un mod imparțial.</w:t>
      </w:r>
    </w:p>
    <w:p w14:paraId="123298D1" w14:textId="77777777" w:rsidR="005F71F8" w:rsidRPr="000B25BF" w:rsidRDefault="005364C4">
      <w:pPr>
        <w:jc w:val="both"/>
        <w:rPr>
          <w:rFonts w:ascii="Times New Roman" w:eastAsia="Times New Roman" w:hAnsi="Times New Roman" w:cs="Times New Roman"/>
          <w:sz w:val="24"/>
          <w:szCs w:val="24"/>
          <w:lang w:val="es-419"/>
        </w:rPr>
      </w:pPr>
      <w:r w:rsidRPr="000B25BF">
        <w:rPr>
          <w:rFonts w:ascii="Times New Roman" w:eastAsia="Times New Roman" w:hAnsi="Times New Roman" w:cs="Times New Roman"/>
          <w:sz w:val="24"/>
          <w:szCs w:val="24"/>
          <w:lang w:val="es-419"/>
        </w:rPr>
        <w:t>În cadrul proiectului urmează să fie selectați 35 de reprezentanți ai instituțiilor media, studenți ai fa</w:t>
      </w:r>
      <w:r w:rsidRPr="000B25BF">
        <w:rPr>
          <w:rFonts w:ascii="Times New Roman" w:eastAsia="Times New Roman" w:hAnsi="Times New Roman" w:cs="Times New Roman"/>
          <w:sz w:val="24"/>
          <w:szCs w:val="24"/>
          <w:lang w:val="es-419"/>
        </w:rPr>
        <w:t xml:space="preserve">cultăților de jurnalism și ai organizațiilor societății civile, reprezentanți ai Consiliului Audiovizualului, pentru un program complex de formare din 20 de sesiuni. </w:t>
      </w:r>
    </w:p>
    <w:p w14:paraId="3A1D5561" w14:textId="77777777" w:rsidR="005F71F8" w:rsidRPr="000B25BF" w:rsidRDefault="005364C4">
      <w:pPr>
        <w:jc w:val="both"/>
        <w:rPr>
          <w:rFonts w:ascii="Times New Roman" w:eastAsia="Times New Roman" w:hAnsi="Times New Roman" w:cs="Times New Roman"/>
          <w:i/>
          <w:sz w:val="24"/>
          <w:szCs w:val="24"/>
          <w:lang w:val="es-419"/>
        </w:rPr>
      </w:pPr>
      <w:r w:rsidRPr="000B25BF">
        <w:rPr>
          <w:rFonts w:ascii="Times New Roman" w:eastAsia="Times New Roman" w:hAnsi="Times New Roman" w:cs="Times New Roman"/>
          <w:sz w:val="24"/>
          <w:szCs w:val="24"/>
          <w:lang w:val="es-419"/>
        </w:rPr>
        <w:t>IDIS „Viitorul” va selecta experți pentru a acoperi următoarele subiecte / sesiuni (un ex</w:t>
      </w:r>
      <w:r w:rsidRPr="000B25BF">
        <w:rPr>
          <w:rFonts w:ascii="Times New Roman" w:eastAsia="Times New Roman" w:hAnsi="Times New Roman" w:cs="Times New Roman"/>
          <w:sz w:val="24"/>
          <w:szCs w:val="24"/>
          <w:lang w:val="es-419"/>
        </w:rPr>
        <w:t>pert poate acoperi unul sau mai multe subiecte):</w:t>
      </w:r>
    </w:p>
    <w:tbl>
      <w:tblPr>
        <w:tblStyle w:val="a"/>
        <w:tblW w:w="9360" w:type="dxa"/>
        <w:tblBorders>
          <w:top w:val="nil"/>
          <w:left w:val="nil"/>
          <w:bottom w:val="nil"/>
          <w:right w:val="nil"/>
          <w:insideH w:val="nil"/>
          <w:insideV w:val="nil"/>
        </w:tblBorders>
        <w:tblLayout w:type="fixed"/>
        <w:tblLook w:val="0600" w:firstRow="0" w:lastRow="0" w:firstColumn="0" w:lastColumn="0" w:noHBand="1" w:noVBand="1"/>
      </w:tblPr>
      <w:tblGrid>
        <w:gridCol w:w="1385"/>
        <w:gridCol w:w="7975"/>
      </w:tblGrid>
      <w:tr w:rsidR="005F71F8" w14:paraId="6001277F" w14:textId="77777777" w:rsidTr="000B25BF">
        <w:trPr>
          <w:trHeight w:val="698"/>
        </w:trPr>
        <w:tc>
          <w:tcPr>
            <w:tcW w:w="13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6140B5" w14:textId="77777777" w:rsidR="005F71F8" w:rsidRDefault="005364C4" w:rsidP="000B25B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Module / </w:t>
            </w:r>
            <w:proofErr w:type="spellStart"/>
            <w:r>
              <w:rPr>
                <w:rFonts w:ascii="Times New Roman" w:eastAsia="Times New Roman" w:hAnsi="Times New Roman" w:cs="Times New Roman"/>
                <w:b/>
                <w:sz w:val="24"/>
                <w:szCs w:val="24"/>
              </w:rPr>
              <w:t>subiectul</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numărul</w:t>
            </w:r>
            <w:proofErr w:type="spellEnd"/>
          </w:p>
        </w:tc>
        <w:tc>
          <w:tcPr>
            <w:tcW w:w="797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7FC2AC2" w14:textId="77777777" w:rsidR="005F71F8" w:rsidRDefault="005364C4" w:rsidP="000B25BF">
            <w:pPr>
              <w:spacing w:after="0" w:line="240" w:lineRule="auto"/>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Subiect</w:t>
            </w:r>
            <w:proofErr w:type="spellEnd"/>
          </w:p>
        </w:tc>
      </w:tr>
      <w:tr w:rsidR="005F71F8" w:rsidRPr="000B25BF" w14:paraId="6F04E8BA" w14:textId="77777777" w:rsidTr="000B25BF">
        <w:trPr>
          <w:trHeight w:val="378"/>
        </w:trPr>
        <w:tc>
          <w:tcPr>
            <w:tcW w:w="13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75516DE" w14:textId="77777777" w:rsidR="005F71F8" w:rsidRDefault="005364C4" w:rsidP="000B25B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974" w:type="dxa"/>
            <w:tcBorders>
              <w:top w:val="nil"/>
              <w:left w:val="nil"/>
              <w:bottom w:val="single" w:sz="8" w:space="0" w:color="000000"/>
              <w:right w:val="single" w:sz="8" w:space="0" w:color="000000"/>
            </w:tcBorders>
            <w:tcMar>
              <w:top w:w="100" w:type="dxa"/>
              <w:left w:w="100" w:type="dxa"/>
              <w:bottom w:w="100" w:type="dxa"/>
              <w:right w:w="100" w:type="dxa"/>
            </w:tcMar>
          </w:tcPr>
          <w:p w14:paraId="065B136D" w14:textId="77777777" w:rsidR="005F71F8" w:rsidRPr="000B25BF" w:rsidRDefault="005364C4" w:rsidP="000B25BF">
            <w:pPr>
              <w:spacing w:after="0" w:line="240" w:lineRule="auto"/>
              <w:jc w:val="both"/>
              <w:rPr>
                <w:rFonts w:ascii="Times New Roman" w:eastAsia="Times New Roman" w:hAnsi="Times New Roman" w:cs="Times New Roman"/>
                <w:sz w:val="24"/>
                <w:szCs w:val="24"/>
                <w:lang w:val="es-419"/>
              </w:rPr>
            </w:pPr>
            <w:r w:rsidRPr="000B25BF">
              <w:rPr>
                <w:rFonts w:ascii="Times New Roman" w:eastAsia="Times New Roman" w:hAnsi="Times New Roman" w:cs="Times New Roman"/>
                <w:sz w:val="24"/>
                <w:szCs w:val="24"/>
                <w:lang w:val="es-419"/>
              </w:rPr>
              <w:t>Ce stă în spatele tendințelor de dezinformare și manipulare? Aspectul psihologic al acestor tendințe. Studiu de caz.</w:t>
            </w:r>
          </w:p>
        </w:tc>
      </w:tr>
      <w:tr w:rsidR="005F71F8" w14:paraId="5D471019" w14:textId="77777777" w:rsidTr="000B25BF">
        <w:trPr>
          <w:trHeight w:val="758"/>
        </w:trPr>
        <w:tc>
          <w:tcPr>
            <w:tcW w:w="13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A612740" w14:textId="77777777" w:rsidR="005F71F8" w:rsidRDefault="005364C4" w:rsidP="000B25B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974" w:type="dxa"/>
            <w:tcBorders>
              <w:top w:val="nil"/>
              <w:left w:val="nil"/>
              <w:bottom w:val="single" w:sz="8" w:space="0" w:color="000000"/>
              <w:right w:val="single" w:sz="8" w:space="0" w:color="000000"/>
            </w:tcBorders>
            <w:tcMar>
              <w:top w:w="100" w:type="dxa"/>
              <w:left w:w="100" w:type="dxa"/>
              <w:bottom w:w="100" w:type="dxa"/>
              <w:right w:w="100" w:type="dxa"/>
            </w:tcMar>
          </w:tcPr>
          <w:p w14:paraId="6C2B8981" w14:textId="77777777" w:rsidR="005F71F8" w:rsidRDefault="005364C4" w:rsidP="000B25BF">
            <w:pPr>
              <w:spacing w:after="0" w:line="240" w:lineRule="auto"/>
              <w:jc w:val="both"/>
              <w:rPr>
                <w:rFonts w:ascii="Times New Roman" w:eastAsia="Times New Roman" w:hAnsi="Times New Roman" w:cs="Times New Roman"/>
                <w:sz w:val="24"/>
                <w:szCs w:val="24"/>
              </w:rPr>
            </w:pPr>
            <w:r w:rsidRPr="000B25BF">
              <w:rPr>
                <w:rFonts w:ascii="Times New Roman" w:eastAsia="Times New Roman" w:hAnsi="Times New Roman" w:cs="Times New Roman"/>
                <w:sz w:val="24"/>
                <w:szCs w:val="24"/>
                <w:lang w:val="es-419"/>
              </w:rPr>
              <w:t xml:space="preserve">Ce stă în spatele tendințelor de dezinformare și manipulare? Miturile care stau la baza campaniilor de dezinformare pe termen lung și a narațiunilor de stat revizioniste. </w:t>
            </w:r>
            <w:proofErr w:type="spellStart"/>
            <w:r>
              <w:rPr>
                <w:rFonts w:ascii="Times New Roman" w:eastAsia="Times New Roman" w:hAnsi="Times New Roman" w:cs="Times New Roman"/>
                <w:sz w:val="24"/>
                <w:szCs w:val="24"/>
              </w:rPr>
              <w:t>Studiu</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caz</w:t>
            </w:r>
            <w:proofErr w:type="spellEnd"/>
            <w:r>
              <w:rPr>
                <w:rFonts w:ascii="Times New Roman" w:eastAsia="Times New Roman" w:hAnsi="Times New Roman" w:cs="Times New Roman"/>
                <w:sz w:val="24"/>
                <w:szCs w:val="24"/>
              </w:rPr>
              <w:t>.</w:t>
            </w:r>
          </w:p>
        </w:tc>
      </w:tr>
      <w:tr w:rsidR="005F71F8" w14:paraId="22D82EBF" w14:textId="77777777" w:rsidTr="000B25BF">
        <w:trPr>
          <w:trHeight w:val="291"/>
        </w:trPr>
        <w:tc>
          <w:tcPr>
            <w:tcW w:w="13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A418134" w14:textId="77777777" w:rsidR="005F71F8" w:rsidRDefault="005364C4" w:rsidP="000B25B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974" w:type="dxa"/>
            <w:tcBorders>
              <w:top w:val="nil"/>
              <w:left w:val="nil"/>
              <w:bottom w:val="single" w:sz="8" w:space="0" w:color="000000"/>
              <w:right w:val="single" w:sz="8" w:space="0" w:color="000000"/>
            </w:tcBorders>
            <w:tcMar>
              <w:top w:w="100" w:type="dxa"/>
              <w:left w:w="100" w:type="dxa"/>
              <w:bottom w:w="100" w:type="dxa"/>
              <w:right w:w="100" w:type="dxa"/>
            </w:tcMar>
          </w:tcPr>
          <w:p w14:paraId="0E064D82" w14:textId="77777777" w:rsidR="005F71F8" w:rsidRDefault="005364C4" w:rsidP="000B25BF">
            <w:pPr>
              <w:spacing w:after="0" w:line="240" w:lineRule="auto"/>
              <w:jc w:val="both"/>
              <w:rPr>
                <w:rFonts w:ascii="Times New Roman" w:eastAsia="Times New Roman" w:hAnsi="Times New Roman" w:cs="Times New Roman"/>
                <w:sz w:val="24"/>
                <w:szCs w:val="24"/>
              </w:rPr>
            </w:pPr>
            <w:r w:rsidRPr="000B25BF">
              <w:rPr>
                <w:rFonts w:ascii="Times New Roman" w:eastAsia="Times New Roman" w:hAnsi="Times New Roman" w:cs="Times New Roman"/>
                <w:sz w:val="24"/>
                <w:szCs w:val="24"/>
                <w:lang w:val="es-419"/>
              </w:rPr>
              <w:t xml:space="preserve">Informațiile false ca parte componentă a dezinformării. </w:t>
            </w:r>
            <w:proofErr w:type="spellStart"/>
            <w:r>
              <w:rPr>
                <w:rFonts w:ascii="Times New Roman" w:eastAsia="Times New Roman" w:hAnsi="Times New Roman" w:cs="Times New Roman"/>
                <w:sz w:val="24"/>
                <w:szCs w:val="24"/>
              </w:rPr>
              <w:t>Studiu</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c</w:t>
            </w:r>
            <w:r>
              <w:rPr>
                <w:rFonts w:ascii="Times New Roman" w:eastAsia="Times New Roman" w:hAnsi="Times New Roman" w:cs="Times New Roman"/>
                <w:sz w:val="24"/>
                <w:szCs w:val="24"/>
              </w:rPr>
              <w:t>az</w:t>
            </w:r>
            <w:proofErr w:type="spellEnd"/>
            <w:r>
              <w:rPr>
                <w:rFonts w:ascii="Times New Roman" w:eastAsia="Times New Roman" w:hAnsi="Times New Roman" w:cs="Times New Roman"/>
                <w:sz w:val="24"/>
                <w:szCs w:val="24"/>
              </w:rPr>
              <w:t>.</w:t>
            </w:r>
          </w:p>
        </w:tc>
      </w:tr>
      <w:tr w:rsidR="005F71F8" w14:paraId="42CC152D" w14:textId="77777777" w:rsidTr="000B25BF">
        <w:trPr>
          <w:trHeight w:val="227"/>
        </w:trPr>
        <w:tc>
          <w:tcPr>
            <w:tcW w:w="13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A8629E8" w14:textId="77777777" w:rsidR="005F71F8" w:rsidRDefault="005364C4" w:rsidP="000B25B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7974" w:type="dxa"/>
            <w:tcBorders>
              <w:top w:val="nil"/>
              <w:left w:val="nil"/>
              <w:bottom w:val="single" w:sz="8" w:space="0" w:color="000000"/>
              <w:right w:val="single" w:sz="8" w:space="0" w:color="000000"/>
            </w:tcBorders>
            <w:tcMar>
              <w:top w:w="100" w:type="dxa"/>
              <w:left w:w="100" w:type="dxa"/>
              <w:bottom w:w="100" w:type="dxa"/>
              <w:right w:w="100" w:type="dxa"/>
            </w:tcMar>
          </w:tcPr>
          <w:p w14:paraId="68027EEC" w14:textId="77777777" w:rsidR="005F71F8" w:rsidRDefault="005364C4" w:rsidP="000B25BF">
            <w:pPr>
              <w:spacing w:after="0" w:line="240" w:lineRule="auto"/>
              <w:jc w:val="both"/>
              <w:rPr>
                <w:rFonts w:ascii="Times New Roman" w:eastAsia="Times New Roman" w:hAnsi="Times New Roman" w:cs="Times New Roman"/>
                <w:sz w:val="24"/>
                <w:szCs w:val="24"/>
              </w:rPr>
            </w:pPr>
            <w:r w:rsidRPr="000B25BF">
              <w:rPr>
                <w:rFonts w:ascii="Times New Roman" w:eastAsia="Times New Roman" w:hAnsi="Times New Roman" w:cs="Times New Roman"/>
                <w:sz w:val="24"/>
                <w:szCs w:val="24"/>
                <w:lang w:val="es-419"/>
              </w:rPr>
              <w:t xml:space="preserve">Informațiile false ca parte componentă a dezinformării. </w:t>
            </w:r>
            <w:proofErr w:type="spellStart"/>
            <w:r>
              <w:rPr>
                <w:rFonts w:ascii="Times New Roman" w:eastAsia="Times New Roman" w:hAnsi="Times New Roman" w:cs="Times New Roman"/>
                <w:sz w:val="24"/>
                <w:szCs w:val="24"/>
              </w:rPr>
              <w:t>Studiu</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caz</w:t>
            </w:r>
            <w:proofErr w:type="spellEnd"/>
            <w:r>
              <w:rPr>
                <w:rFonts w:ascii="Times New Roman" w:eastAsia="Times New Roman" w:hAnsi="Times New Roman" w:cs="Times New Roman"/>
                <w:sz w:val="24"/>
                <w:szCs w:val="24"/>
              </w:rPr>
              <w:t>.</w:t>
            </w:r>
          </w:p>
        </w:tc>
      </w:tr>
      <w:tr w:rsidR="005F71F8" w14:paraId="7553B757" w14:textId="77777777" w:rsidTr="000B25BF">
        <w:trPr>
          <w:trHeight w:val="333"/>
        </w:trPr>
        <w:tc>
          <w:tcPr>
            <w:tcW w:w="13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A553957" w14:textId="77777777" w:rsidR="005F71F8" w:rsidRDefault="005364C4" w:rsidP="000B25B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7974" w:type="dxa"/>
            <w:tcBorders>
              <w:top w:val="nil"/>
              <w:left w:val="nil"/>
              <w:bottom w:val="single" w:sz="8" w:space="0" w:color="000000"/>
              <w:right w:val="single" w:sz="8" w:space="0" w:color="000000"/>
            </w:tcBorders>
            <w:tcMar>
              <w:top w:w="100" w:type="dxa"/>
              <w:left w:w="100" w:type="dxa"/>
              <w:bottom w:w="100" w:type="dxa"/>
              <w:right w:w="100" w:type="dxa"/>
            </w:tcMar>
          </w:tcPr>
          <w:p w14:paraId="228577DA" w14:textId="77777777" w:rsidR="005F71F8" w:rsidRDefault="005364C4" w:rsidP="000B25BF">
            <w:pPr>
              <w:spacing w:after="0" w:line="240" w:lineRule="auto"/>
              <w:jc w:val="both"/>
              <w:rPr>
                <w:rFonts w:ascii="Times New Roman" w:eastAsia="Times New Roman" w:hAnsi="Times New Roman" w:cs="Times New Roman"/>
                <w:sz w:val="24"/>
                <w:szCs w:val="24"/>
              </w:rPr>
            </w:pPr>
            <w:r w:rsidRPr="000B25BF">
              <w:rPr>
                <w:rFonts w:ascii="Times New Roman" w:eastAsia="Times New Roman" w:hAnsi="Times New Roman" w:cs="Times New Roman"/>
                <w:sz w:val="24"/>
                <w:szCs w:val="24"/>
                <w:lang w:val="es-419"/>
              </w:rPr>
              <w:t xml:space="preserve">Ce este verificarea faptelor și cum funcționează? </w:t>
            </w:r>
            <w:proofErr w:type="spellStart"/>
            <w:r>
              <w:rPr>
                <w:rFonts w:ascii="Times New Roman" w:eastAsia="Times New Roman" w:hAnsi="Times New Roman" w:cs="Times New Roman"/>
                <w:sz w:val="24"/>
                <w:szCs w:val="24"/>
              </w:rPr>
              <w:t>Studiu</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caz</w:t>
            </w:r>
            <w:proofErr w:type="spellEnd"/>
            <w:r>
              <w:rPr>
                <w:rFonts w:ascii="Times New Roman" w:eastAsia="Times New Roman" w:hAnsi="Times New Roman" w:cs="Times New Roman"/>
                <w:sz w:val="24"/>
                <w:szCs w:val="24"/>
              </w:rPr>
              <w:t>.</w:t>
            </w:r>
          </w:p>
        </w:tc>
      </w:tr>
      <w:tr w:rsidR="005F71F8" w:rsidRPr="000B25BF" w14:paraId="43B36BFF" w14:textId="77777777">
        <w:trPr>
          <w:trHeight w:val="485"/>
        </w:trPr>
        <w:tc>
          <w:tcPr>
            <w:tcW w:w="13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7AD79F2" w14:textId="77777777" w:rsidR="005F71F8" w:rsidRDefault="005364C4" w:rsidP="000B25B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7974" w:type="dxa"/>
            <w:tcBorders>
              <w:top w:val="nil"/>
              <w:left w:val="nil"/>
              <w:bottom w:val="single" w:sz="8" w:space="0" w:color="000000"/>
              <w:right w:val="single" w:sz="8" w:space="0" w:color="000000"/>
            </w:tcBorders>
            <w:tcMar>
              <w:top w:w="100" w:type="dxa"/>
              <w:left w:w="100" w:type="dxa"/>
              <w:bottom w:w="100" w:type="dxa"/>
              <w:right w:w="100" w:type="dxa"/>
            </w:tcMar>
          </w:tcPr>
          <w:p w14:paraId="452BFDC6" w14:textId="77777777" w:rsidR="005F71F8" w:rsidRPr="000B25BF" w:rsidRDefault="005364C4" w:rsidP="000B25BF">
            <w:pPr>
              <w:spacing w:after="0" w:line="240" w:lineRule="auto"/>
              <w:jc w:val="both"/>
              <w:rPr>
                <w:rFonts w:ascii="Times New Roman" w:eastAsia="Times New Roman" w:hAnsi="Times New Roman" w:cs="Times New Roman"/>
                <w:sz w:val="24"/>
                <w:szCs w:val="24"/>
                <w:lang w:val="es-419"/>
              </w:rPr>
            </w:pPr>
            <w:r w:rsidRPr="000B25BF">
              <w:rPr>
                <w:rFonts w:ascii="Times New Roman" w:eastAsia="Times New Roman" w:hAnsi="Times New Roman" w:cs="Times New Roman"/>
                <w:sz w:val="24"/>
                <w:szCs w:val="24"/>
                <w:lang w:val="es-419"/>
              </w:rPr>
              <w:t>Tehnici de combatere a dezinformării. Instrumente disponibile. Studiu de caz.</w:t>
            </w:r>
          </w:p>
        </w:tc>
      </w:tr>
      <w:tr w:rsidR="005F71F8" w:rsidRPr="000B25BF" w14:paraId="658FB5F2" w14:textId="77777777" w:rsidTr="000B25BF">
        <w:trPr>
          <w:trHeight w:val="264"/>
        </w:trPr>
        <w:tc>
          <w:tcPr>
            <w:tcW w:w="13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542F206" w14:textId="77777777" w:rsidR="005F71F8" w:rsidRDefault="005364C4" w:rsidP="000B25B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7974" w:type="dxa"/>
            <w:tcBorders>
              <w:top w:val="nil"/>
              <w:left w:val="nil"/>
              <w:bottom w:val="single" w:sz="8" w:space="0" w:color="000000"/>
              <w:right w:val="single" w:sz="8" w:space="0" w:color="000000"/>
            </w:tcBorders>
            <w:tcMar>
              <w:top w:w="100" w:type="dxa"/>
              <w:left w:w="100" w:type="dxa"/>
              <w:bottom w:w="100" w:type="dxa"/>
              <w:right w:w="100" w:type="dxa"/>
            </w:tcMar>
          </w:tcPr>
          <w:p w14:paraId="044BA899" w14:textId="77777777" w:rsidR="005F71F8" w:rsidRPr="000B25BF" w:rsidRDefault="005364C4" w:rsidP="000B25BF">
            <w:pPr>
              <w:spacing w:after="0" w:line="240" w:lineRule="auto"/>
              <w:jc w:val="both"/>
              <w:rPr>
                <w:rFonts w:ascii="Times New Roman" w:eastAsia="Times New Roman" w:hAnsi="Times New Roman" w:cs="Times New Roman"/>
                <w:sz w:val="24"/>
                <w:szCs w:val="24"/>
                <w:lang w:val="es-419"/>
              </w:rPr>
            </w:pPr>
            <w:r w:rsidRPr="000B25BF">
              <w:rPr>
                <w:rFonts w:ascii="Times New Roman" w:eastAsia="Times New Roman" w:hAnsi="Times New Roman" w:cs="Times New Roman"/>
                <w:sz w:val="24"/>
                <w:szCs w:val="24"/>
                <w:lang w:val="es-419"/>
              </w:rPr>
              <w:t>Tehnici de combatere a dezinformării. Instrumente disponibile. Studiu de caz.</w:t>
            </w:r>
          </w:p>
        </w:tc>
      </w:tr>
      <w:tr w:rsidR="005F71F8" w14:paraId="50B223C5" w14:textId="77777777" w:rsidTr="000B25BF">
        <w:trPr>
          <w:trHeight w:val="498"/>
        </w:trPr>
        <w:tc>
          <w:tcPr>
            <w:tcW w:w="13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543DFE0" w14:textId="77777777" w:rsidR="005F71F8" w:rsidRDefault="005364C4" w:rsidP="000B25B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7974" w:type="dxa"/>
            <w:tcBorders>
              <w:top w:val="nil"/>
              <w:left w:val="nil"/>
              <w:bottom w:val="single" w:sz="8" w:space="0" w:color="000000"/>
              <w:right w:val="single" w:sz="8" w:space="0" w:color="000000"/>
            </w:tcBorders>
            <w:tcMar>
              <w:top w:w="100" w:type="dxa"/>
              <w:left w:w="100" w:type="dxa"/>
              <w:bottom w:w="100" w:type="dxa"/>
              <w:right w:w="100" w:type="dxa"/>
            </w:tcMar>
          </w:tcPr>
          <w:p w14:paraId="27F081D9" w14:textId="77777777" w:rsidR="005F71F8" w:rsidRDefault="005364C4" w:rsidP="000B25BF">
            <w:pPr>
              <w:spacing w:after="0" w:line="240" w:lineRule="auto"/>
              <w:jc w:val="both"/>
              <w:rPr>
                <w:rFonts w:ascii="Times New Roman" w:eastAsia="Times New Roman" w:hAnsi="Times New Roman" w:cs="Times New Roman"/>
                <w:sz w:val="24"/>
                <w:szCs w:val="24"/>
              </w:rPr>
            </w:pPr>
            <w:r w:rsidRPr="000B25BF">
              <w:rPr>
                <w:rFonts w:ascii="Times New Roman" w:eastAsia="Times New Roman" w:hAnsi="Times New Roman" w:cs="Times New Roman"/>
                <w:sz w:val="24"/>
                <w:szCs w:val="24"/>
                <w:lang w:val="es-419"/>
              </w:rPr>
              <w:t xml:space="preserve">Experiența și bunele practici la nivel internațional în combaterea dezinformării. </w:t>
            </w:r>
            <w:proofErr w:type="spellStart"/>
            <w:r>
              <w:rPr>
                <w:rFonts w:ascii="Times New Roman" w:eastAsia="Times New Roman" w:hAnsi="Times New Roman" w:cs="Times New Roman"/>
                <w:sz w:val="24"/>
                <w:szCs w:val="24"/>
              </w:rPr>
              <w:t>Studiu</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caz</w:t>
            </w:r>
            <w:proofErr w:type="spellEnd"/>
            <w:r>
              <w:rPr>
                <w:rFonts w:ascii="Times New Roman" w:eastAsia="Times New Roman" w:hAnsi="Times New Roman" w:cs="Times New Roman"/>
                <w:sz w:val="24"/>
                <w:szCs w:val="24"/>
              </w:rPr>
              <w:t>.</w:t>
            </w:r>
          </w:p>
        </w:tc>
      </w:tr>
      <w:tr w:rsidR="005F71F8" w14:paraId="4AF2D547" w14:textId="77777777" w:rsidTr="000B25BF">
        <w:trPr>
          <w:trHeight w:val="308"/>
        </w:trPr>
        <w:tc>
          <w:tcPr>
            <w:tcW w:w="13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D131069" w14:textId="77777777" w:rsidR="005F71F8" w:rsidRDefault="005364C4" w:rsidP="000B25B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7974" w:type="dxa"/>
            <w:tcBorders>
              <w:top w:val="nil"/>
              <w:left w:val="nil"/>
              <w:bottom w:val="single" w:sz="8" w:space="0" w:color="000000"/>
              <w:right w:val="single" w:sz="8" w:space="0" w:color="000000"/>
            </w:tcBorders>
            <w:tcMar>
              <w:top w:w="100" w:type="dxa"/>
              <w:left w:w="100" w:type="dxa"/>
              <w:bottom w:w="100" w:type="dxa"/>
              <w:right w:w="100" w:type="dxa"/>
            </w:tcMar>
          </w:tcPr>
          <w:p w14:paraId="3F696FCD" w14:textId="77777777" w:rsidR="005F71F8" w:rsidRDefault="005364C4" w:rsidP="000B25BF">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Particularitățile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dezinformării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în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mediul</w:t>
            </w:r>
            <w:proofErr w:type="spellEnd"/>
            <w:r>
              <w:rPr>
                <w:rFonts w:ascii="Times New Roman" w:eastAsia="Times New Roman" w:hAnsi="Times New Roman" w:cs="Times New Roman"/>
                <w:sz w:val="24"/>
                <w:szCs w:val="24"/>
              </w:rPr>
              <w:t xml:space="preserve"> online. </w:t>
            </w:r>
            <w:proofErr w:type="spellStart"/>
            <w:r>
              <w:rPr>
                <w:rFonts w:ascii="Times New Roman" w:eastAsia="Times New Roman" w:hAnsi="Times New Roman" w:cs="Times New Roman"/>
                <w:sz w:val="24"/>
                <w:szCs w:val="24"/>
              </w:rPr>
              <w:t>Studiu</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caz</w:t>
            </w:r>
            <w:proofErr w:type="spellEnd"/>
            <w:r>
              <w:rPr>
                <w:rFonts w:ascii="Times New Roman" w:eastAsia="Times New Roman" w:hAnsi="Times New Roman" w:cs="Times New Roman"/>
                <w:sz w:val="24"/>
                <w:szCs w:val="24"/>
              </w:rPr>
              <w:t>.</w:t>
            </w:r>
          </w:p>
        </w:tc>
      </w:tr>
      <w:tr w:rsidR="005F71F8" w14:paraId="0F372AC6" w14:textId="77777777" w:rsidTr="000B25BF">
        <w:trPr>
          <w:trHeight w:val="500"/>
        </w:trPr>
        <w:tc>
          <w:tcPr>
            <w:tcW w:w="13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0ECDB69" w14:textId="77777777" w:rsidR="005F71F8" w:rsidRDefault="005364C4" w:rsidP="000B25B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7974" w:type="dxa"/>
            <w:tcBorders>
              <w:top w:val="nil"/>
              <w:left w:val="nil"/>
              <w:bottom w:val="single" w:sz="8" w:space="0" w:color="000000"/>
              <w:right w:val="single" w:sz="8" w:space="0" w:color="000000"/>
            </w:tcBorders>
            <w:tcMar>
              <w:top w:w="100" w:type="dxa"/>
              <w:left w:w="100" w:type="dxa"/>
              <w:bottom w:w="100" w:type="dxa"/>
              <w:right w:w="100" w:type="dxa"/>
            </w:tcMar>
          </w:tcPr>
          <w:p w14:paraId="79AA2415" w14:textId="77777777" w:rsidR="005F71F8" w:rsidRDefault="005364C4" w:rsidP="000B25BF">
            <w:pPr>
              <w:spacing w:after="0" w:line="240" w:lineRule="auto"/>
              <w:jc w:val="both"/>
              <w:rPr>
                <w:rFonts w:ascii="Times New Roman" w:eastAsia="Times New Roman" w:hAnsi="Times New Roman" w:cs="Times New Roman"/>
                <w:sz w:val="24"/>
                <w:szCs w:val="24"/>
              </w:rPr>
            </w:pPr>
            <w:r w:rsidRPr="000B25BF">
              <w:rPr>
                <w:rFonts w:ascii="Times New Roman" w:eastAsia="Times New Roman" w:hAnsi="Times New Roman" w:cs="Times New Roman"/>
                <w:sz w:val="24"/>
                <w:szCs w:val="24"/>
                <w:lang w:val="es-419"/>
              </w:rPr>
              <w:t xml:space="preserve">Rolul noilor tehnologii în campaniile de dezinformare. Tendințe actuale ale campaniilor de dezinformare pe rețelele de socializare. </w:t>
            </w:r>
            <w:proofErr w:type="spellStart"/>
            <w:r>
              <w:rPr>
                <w:rFonts w:ascii="Times New Roman" w:eastAsia="Times New Roman" w:hAnsi="Times New Roman" w:cs="Times New Roman"/>
                <w:sz w:val="24"/>
                <w:szCs w:val="24"/>
              </w:rPr>
              <w:t>Studiu</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caz</w:t>
            </w:r>
            <w:proofErr w:type="spellEnd"/>
            <w:r>
              <w:rPr>
                <w:rFonts w:ascii="Times New Roman" w:eastAsia="Times New Roman" w:hAnsi="Times New Roman" w:cs="Times New Roman"/>
                <w:sz w:val="24"/>
                <w:szCs w:val="24"/>
              </w:rPr>
              <w:t>.</w:t>
            </w:r>
          </w:p>
        </w:tc>
      </w:tr>
      <w:tr w:rsidR="005F71F8" w:rsidRPr="000B25BF" w14:paraId="33A09FC9" w14:textId="77777777" w:rsidTr="000B25BF">
        <w:trPr>
          <w:trHeight w:val="184"/>
        </w:trPr>
        <w:tc>
          <w:tcPr>
            <w:tcW w:w="13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270AC32" w14:textId="77777777" w:rsidR="005F71F8" w:rsidRDefault="005364C4" w:rsidP="000B25B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7974" w:type="dxa"/>
            <w:tcBorders>
              <w:top w:val="nil"/>
              <w:left w:val="nil"/>
              <w:bottom w:val="single" w:sz="8" w:space="0" w:color="000000"/>
              <w:right w:val="single" w:sz="8" w:space="0" w:color="000000"/>
            </w:tcBorders>
            <w:tcMar>
              <w:top w:w="100" w:type="dxa"/>
              <w:left w:w="100" w:type="dxa"/>
              <w:bottom w:w="100" w:type="dxa"/>
              <w:right w:w="100" w:type="dxa"/>
            </w:tcMar>
          </w:tcPr>
          <w:p w14:paraId="478AD1D4" w14:textId="77777777" w:rsidR="005F71F8" w:rsidRPr="000B25BF" w:rsidRDefault="005364C4" w:rsidP="000B25BF">
            <w:pPr>
              <w:spacing w:after="0" w:line="240" w:lineRule="auto"/>
              <w:jc w:val="both"/>
              <w:rPr>
                <w:rFonts w:ascii="Times New Roman" w:eastAsia="Times New Roman" w:hAnsi="Times New Roman" w:cs="Times New Roman"/>
                <w:sz w:val="24"/>
                <w:szCs w:val="24"/>
                <w:lang w:val="es-419"/>
              </w:rPr>
            </w:pPr>
            <w:r w:rsidRPr="000B25BF">
              <w:rPr>
                <w:rFonts w:ascii="Times New Roman" w:eastAsia="Times New Roman" w:hAnsi="Times New Roman" w:cs="Times New Roman"/>
                <w:sz w:val="24"/>
                <w:szCs w:val="24"/>
                <w:lang w:val="es-419"/>
              </w:rPr>
              <w:t>Educația media. Studiu de caz.</w:t>
            </w:r>
          </w:p>
        </w:tc>
      </w:tr>
      <w:tr w:rsidR="005F71F8" w:rsidRPr="000B25BF" w14:paraId="3C5F64D0" w14:textId="77777777" w:rsidTr="000B25BF">
        <w:trPr>
          <w:trHeight w:val="277"/>
        </w:trPr>
        <w:tc>
          <w:tcPr>
            <w:tcW w:w="13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41EBFD5" w14:textId="77777777" w:rsidR="005F71F8" w:rsidRDefault="005364C4" w:rsidP="000B25B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7974" w:type="dxa"/>
            <w:tcBorders>
              <w:top w:val="nil"/>
              <w:left w:val="nil"/>
              <w:bottom w:val="single" w:sz="8" w:space="0" w:color="000000"/>
              <w:right w:val="single" w:sz="8" w:space="0" w:color="000000"/>
            </w:tcBorders>
            <w:tcMar>
              <w:top w:w="100" w:type="dxa"/>
              <w:left w:w="100" w:type="dxa"/>
              <w:bottom w:w="100" w:type="dxa"/>
              <w:right w:w="100" w:type="dxa"/>
            </w:tcMar>
          </w:tcPr>
          <w:p w14:paraId="1AB211BE" w14:textId="77777777" w:rsidR="005F71F8" w:rsidRPr="000B25BF" w:rsidRDefault="005364C4" w:rsidP="000B25BF">
            <w:pPr>
              <w:spacing w:after="0" w:line="240" w:lineRule="auto"/>
              <w:jc w:val="both"/>
              <w:rPr>
                <w:rFonts w:ascii="Times New Roman" w:eastAsia="Times New Roman" w:hAnsi="Times New Roman" w:cs="Times New Roman"/>
                <w:sz w:val="24"/>
                <w:szCs w:val="24"/>
                <w:lang w:val="es-419"/>
              </w:rPr>
            </w:pPr>
            <w:r w:rsidRPr="000B25BF">
              <w:rPr>
                <w:rFonts w:ascii="Times New Roman" w:eastAsia="Times New Roman" w:hAnsi="Times New Roman" w:cs="Times New Roman"/>
                <w:sz w:val="24"/>
                <w:szCs w:val="24"/>
                <w:lang w:val="es-419"/>
              </w:rPr>
              <w:t>Educația media. Studiu de caz.</w:t>
            </w:r>
          </w:p>
        </w:tc>
      </w:tr>
      <w:tr w:rsidR="005F71F8" w14:paraId="387949B8" w14:textId="77777777" w:rsidTr="000B25BF">
        <w:trPr>
          <w:trHeight w:val="227"/>
        </w:trPr>
        <w:tc>
          <w:tcPr>
            <w:tcW w:w="13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2AB61A5" w14:textId="77777777" w:rsidR="005F71F8" w:rsidRDefault="005364C4" w:rsidP="000B25B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7974" w:type="dxa"/>
            <w:tcBorders>
              <w:top w:val="nil"/>
              <w:left w:val="nil"/>
              <w:bottom w:val="single" w:sz="8" w:space="0" w:color="000000"/>
              <w:right w:val="single" w:sz="8" w:space="0" w:color="000000"/>
            </w:tcBorders>
            <w:tcMar>
              <w:top w:w="100" w:type="dxa"/>
              <w:left w:w="100" w:type="dxa"/>
              <w:bottom w:w="100" w:type="dxa"/>
              <w:right w:w="100" w:type="dxa"/>
            </w:tcMar>
          </w:tcPr>
          <w:p w14:paraId="73CDC7DC" w14:textId="77777777" w:rsidR="005F71F8" w:rsidRDefault="005364C4" w:rsidP="000B25BF">
            <w:pPr>
              <w:spacing w:after="0" w:line="240" w:lineRule="auto"/>
              <w:jc w:val="both"/>
              <w:rPr>
                <w:rFonts w:ascii="Times New Roman" w:eastAsia="Times New Roman" w:hAnsi="Times New Roman" w:cs="Times New Roman"/>
                <w:sz w:val="24"/>
                <w:szCs w:val="24"/>
              </w:rPr>
            </w:pPr>
            <w:r w:rsidRPr="000B25BF">
              <w:rPr>
                <w:rFonts w:ascii="Times New Roman" w:eastAsia="Times New Roman" w:hAnsi="Times New Roman" w:cs="Times New Roman"/>
                <w:sz w:val="24"/>
                <w:szCs w:val="24"/>
                <w:lang w:val="es-419"/>
              </w:rPr>
              <w:t xml:space="preserve">Rolul jurnaliștilor în combaterea dezinformării. </w:t>
            </w:r>
            <w:proofErr w:type="spellStart"/>
            <w:r>
              <w:rPr>
                <w:rFonts w:ascii="Times New Roman" w:eastAsia="Times New Roman" w:hAnsi="Times New Roman" w:cs="Times New Roman"/>
                <w:sz w:val="24"/>
                <w:szCs w:val="24"/>
              </w:rPr>
              <w:t>Studiu</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caz</w:t>
            </w:r>
            <w:proofErr w:type="spellEnd"/>
            <w:r>
              <w:rPr>
                <w:rFonts w:ascii="Times New Roman" w:eastAsia="Times New Roman" w:hAnsi="Times New Roman" w:cs="Times New Roman"/>
                <w:sz w:val="24"/>
                <w:szCs w:val="24"/>
              </w:rPr>
              <w:t>.</w:t>
            </w:r>
          </w:p>
        </w:tc>
      </w:tr>
      <w:tr w:rsidR="005F71F8" w14:paraId="10DE86F6" w14:textId="77777777" w:rsidTr="000B25BF">
        <w:trPr>
          <w:trHeight w:val="446"/>
        </w:trPr>
        <w:tc>
          <w:tcPr>
            <w:tcW w:w="13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00DE8FE" w14:textId="77777777" w:rsidR="005F71F8" w:rsidRDefault="005364C4" w:rsidP="000B25B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7974" w:type="dxa"/>
            <w:tcBorders>
              <w:top w:val="nil"/>
              <w:left w:val="nil"/>
              <w:bottom w:val="single" w:sz="8" w:space="0" w:color="000000"/>
              <w:right w:val="single" w:sz="8" w:space="0" w:color="000000"/>
            </w:tcBorders>
            <w:tcMar>
              <w:top w:w="100" w:type="dxa"/>
              <w:left w:w="100" w:type="dxa"/>
              <w:bottom w:w="100" w:type="dxa"/>
              <w:right w:w="100" w:type="dxa"/>
            </w:tcMar>
          </w:tcPr>
          <w:p w14:paraId="50B0273F" w14:textId="77777777" w:rsidR="005F71F8" w:rsidRDefault="005364C4" w:rsidP="000B25BF">
            <w:pPr>
              <w:spacing w:after="0" w:line="240" w:lineRule="auto"/>
              <w:jc w:val="both"/>
              <w:rPr>
                <w:rFonts w:ascii="Times New Roman" w:eastAsia="Times New Roman" w:hAnsi="Times New Roman" w:cs="Times New Roman"/>
                <w:sz w:val="24"/>
                <w:szCs w:val="24"/>
              </w:rPr>
            </w:pPr>
            <w:r w:rsidRPr="000B25BF">
              <w:rPr>
                <w:rFonts w:ascii="Times New Roman" w:eastAsia="Times New Roman" w:hAnsi="Times New Roman" w:cs="Times New Roman"/>
                <w:sz w:val="24"/>
                <w:szCs w:val="24"/>
                <w:lang w:val="es-419"/>
              </w:rPr>
              <w:t xml:space="preserve">Diferențele dintre eforturile de expunere a dezinformării și acțiunile de cenzură.  </w:t>
            </w:r>
            <w:proofErr w:type="spellStart"/>
            <w:r>
              <w:rPr>
                <w:rFonts w:ascii="Times New Roman" w:eastAsia="Times New Roman" w:hAnsi="Times New Roman" w:cs="Times New Roman"/>
                <w:sz w:val="24"/>
                <w:szCs w:val="24"/>
              </w:rPr>
              <w:t>Studiu</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caz</w:t>
            </w:r>
            <w:proofErr w:type="spellEnd"/>
            <w:r>
              <w:rPr>
                <w:rFonts w:ascii="Times New Roman" w:eastAsia="Times New Roman" w:hAnsi="Times New Roman" w:cs="Times New Roman"/>
                <w:sz w:val="24"/>
                <w:szCs w:val="24"/>
              </w:rPr>
              <w:t>.</w:t>
            </w:r>
          </w:p>
        </w:tc>
      </w:tr>
      <w:tr w:rsidR="005F71F8" w14:paraId="2D5CE6DF" w14:textId="77777777" w:rsidTr="000B25BF">
        <w:trPr>
          <w:trHeight w:val="414"/>
        </w:trPr>
        <w:tc>
          <w:tcPr>
            <w:tcW w:w="13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3EC547F" w14:textId="77777777" w:rsidR="005F71F8" w:rsidRDefault="005364C4" w:rsidP="000B25B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7974" w:type="dxa"/>
            <w:tcBorders>
              <w:top w:val="nil"/>
              <w:left w:val="nil"/>
              <w:bottom w:val="single" w:sz="8" w:space="0" w:color="000000"/>
              <w:right w:val="single" w:sz="8" w:space="0" w:color="000000"/>
            </w:tcBorders>
            <w:tcMar>
              <w:top w:w="100" w:type="dxa"/>
              <w:left w:w="100" w:type="dxa"/>
              <w:bottom w:w="100" w:type="dxa"/>
              <w:right w:w="100" w:type="dxa"/>
            </w:tcMar>
          </w:tcPr>
          <w:p w14:paraId="5C7270C4" w14:textId="77777777" w:rsidR="005F71F8" w:rsidRDefault="005364C4" w:rsidP="000B25BF">
            <w:pPr>
              <w:spacing w:after="0" w:line="240" w:lineRule="auto"/>
              <w:jc w:val="both"/>
              <w:rPr>
                <w:rFonts w:ascii="Times New Roman" w:eastAsia="Times New Roman" w:hAnsi="Times New Roman" w:cs="Times New Roman"/>
                <w:sz w:val="24"/>
                <w:szCs w:val="24"/>
              </w:rPr>
            </w:pPr>
            <w:r w:rsidRPr="000B25BF">
              <w:rPr>
                <w:rFonts w:ascii="Times New Roman" w:eastAsia="Times New Roman" w:hAnsi="Times New Roman" w:cs="Times New Roman"/>
                <w:sz w:val="24"/>
                <w:szCs w:val="24"/>
                <w:lang w:val="es-419"/>
              </w:rPr>
              <w:t xml:space="preserve">Cum pot fi protejați actorii implicați în eforturile de combatere a dezinformării? </w:t>
            </w:r>
            <w:proofErr w:type="spellStart"/>
            <w:r>
              <w:rPr>
                <w:rFonts w:ascii="Times New Roman" w:eastAsia="Times New Roman" w:hAnsi="Times New Roman" w:cs="Times New Roman"/>
                <w:sz w:val="24"/>
                <w:szCs w:val="24"/>
              </w:rPr>
              <w:t>Studiu</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caz</w:t>
            </w:r>
            <w:proofErr w:type="spellEnd"/>
            <w:r>
              <w:rPr>
                <w:rFonts w:ascii="Times New Roman" w:eastAsia="Times New Roman" w:hAnsi="Times New Roman" w:cs="Times New Roman"/>
                <w:sz w:val="24"/>
                <w:szCs w:val="24"/>
              </w:rPr>
              <w:t>.</w:t>
            </w:r>
          </w:p>
        </w:tc>
      </w:tr>
      <w:tr w:rsidR="005F71F8" w14:paraId="077A4AF0" w14:textId="77777777" w:rsidTr="000B25BF">
        <w:trPr>
          <w:trHeight w:val="227"/>
        </w:trPr>
        <w:tc>
          <w:tcPr>
            <w:tcW w:w="13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011C06B" w14:textId="77777777" w:rsidR="005F71F8" w:rsidRDefault="005364C4" w:rsidP="000B25B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7974" w:type="dxa"/>
            <w:tcBorders>
              <w:top w:val="nil"/>
              <w:left w:val="nil"/>
              <w:bottom w:val="single" w:sz="8" w:space="0" w:color="000000"/>
              <w:right w:val="single" w:sz="8" w:space="0" w:color="000000"/>
            </w:tcBorders>
            <w:tcMar>
              <w:top w:w="100" w:type="dxa"/>
              <w:left w:w="100" w:type="dxa"/>
              <w:bottom w:w="100" w:type="dxa"/>
              <w:right w:w="100" w:type="dxa"/>
            </w:tcMar>
          </w:tcPr>
          <w:p w14:paraId="240FA6AF" w14:textId="77777777" w:rsidR="005F71F8" w:rsidRDefault="005364C4" w:rsidP="000B25BF">
            <w:pPr>
              <w:spacing w:after="0" w:line="240" w:lineRule="auto"/>
              <w:jc w:val="both"/>
              <w:rPr>
                <w:rFonts w:ascii="Times New Roman" w:eastAsia="Times New Roman" w:hAnsi="Times New Roman" w:cs="Times New Roman"/>
                <w:sz w:val="24"/>
                <w:szCs w:val="24"/>
              </w:rPr>
            </w:pPr>
            <w:r w:rsidRPr="000B25BF">
              <w:rPr>
                <w:rFonts w:ascii="Times New Roman" w:eastAsia="Times New Roman" w:hAnsi="Times New Roman" w:cs="Times New Roman"/>
                <w:sz w:val="24"/>
                <w:szCs w:val="24"/>
                <w:lang w:val="es-419"/>
              </w:rPr>
              <w:t xml:space="preserve">Efectele dezinformării asupra securității statului. </w:t>
            </w:r>
            <w:proofErr w:type="spellStart"/>
            <w:r>
              <w:rPr>
                <w:rFonts w:ascii="Times New Roman" w:eastAsia="Times New Roman" w:hAnsi="Times New Roman" w:cs="Times New Roman"/>
                <w:sz w:val="24"/>
                <w:szCs w:val="24"/>
              </w:rPr>
              <w:t>Studiu</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caz</w:t>
            </w:r>
            <w:proofErr w:type="spellEnd"/>
            <w:r>
              <w:rPr>
                <w:rFonts w:ascii="Times New Roman" w:eastAsia="Times New Roman" w:hAnsi="Times New Roman" w:cs="Times New Roman"/>
                <w:sz w:val="24"/>
                <w:szCs w:val="24"/>
              </w:rPr>
              <w:t>.</w:t>
            </w:r>
          </w:p>
        </w:tc>
      </w:tr>
      <w:tr w:rsidR="005F71F8" w14:paraId="7C9BF5E9" w14:textId="77777777" w:rsidTr="000B25BF">
        <w:trPr>
          <w:trHeight w:val="318"/>
        </w:trPr>
        <w:tc>
          <w:tcPr>
            <w:tcW w:w="13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99997F9" w14:textId="77777777" w:rsidR="005F71F8" w:rsidRDefault="005364C4" w:rsidP="000B25B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7974" w:type="dxa"/>
            <w:tcBorders>
              <w:top w:val="nil"/>
              <w:left w:val="nil"/>
              <w:bottom w:val="single" w:sz="8" w:space="0" w:color="000000"/>
              <w:right w:val="single" w:sz="8" w:space="0" w:color="000000"/>
            </w:tcBorders>
            <w:tcMar>
              <w:top w:w="100" w:type="dxa"/>
              <w:left w:w="100" w:type="dxa"/>
              <w:bottom w:w="100" w:type="dxa"/>
              <w:right w:w="100" w:type="dxa"/>
            </w:tcMar>
          </w:tcPr>
          <w:p w14:paraId="146833E8" w14:textId="77777777" w:rsidR="005F71F8" w:rsidRDefault="005364C4" w:rsidP="000B25BF">
            <w:pPr>
              <w:spacing w:after="0" w:line="240" w:lineRule="auto"/>
              <w:jc w:val="both"/>
              <w:rPr>
                <w:rFonts w:ascii="Times New Roman" w:eastAsia="Times New Roman" w:hAnsi="Times New Roman" w:cs="Times New Roman"/>
                <w:sz w:val="24"/>
                <w:szCs w:val="24"/>
              </w:rPr>
            </w:pPr>
            <w:r w:rsidRPr="000B25BF">
              <w:rPr>
                <w:rFonts w:ascii="Times New Roman" w:eastAsia="Times New Roman" w:hAnsi="Times New Roman" w:cs="Times New Roman"/>
                <w:sz w:val="24"/>
                <w:szCs w:val="24"/>
                <w:lang w:val="es-419"/>
              </w:rPr>
              <w:t xml:space="preserve">Efectele dezinformării asupra securității statului. </w:t>
            </w:r>
            <w:proofErr w:type="spellStart"/>
            <w:r>
              <w:rPr>
                <w:rFonts w:ascii="Times New Roman" w:eastAsia="Times New Roman" w:hAnsi="Times New Roman" w:cs="Times New Roman"/>
                <w:sz w:val="24"/>
                <w:szCs w:val="24"/>
              </w:rPr>
              <w:t>Studiu</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caz</w:t>
            </w:r>
            <w:proofErr w:type="spellEnd"/>
            <w:r>
              <w:rPr>
                <w:rFonts w:ascii="Times New Roman" w:eastAsia="Times New Roman" w:hAnsi="Times New Roman" w:cs="Times New Roman"/>
                <w:sz w:val="24"/>
                <w:szCs w:val="24"/>
              </w:rPr>
              <w:t>.</w:t>
            </w:r>
          </w:p>
        </w:tc>
      </w:tr>
      <w:tr w:rsidR="005F71F8" w14:paraId="30F9CD77" w14:textId="77777777" w:rsidTr="000B25BF">
        <w:trPr>
          <w:trHeight w:val="226"/>
        </w:trPr>
        <w:tc>
          <w:tcPr>
            <w:tcW w:w="13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635F96A" w14:textId="77777777" w:rsidR="005F71F8" w:rsidRDefault="005364C4" w:rsidP="000B25B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7974" w:type="dxa"/>
            <w:tcBorders>
              <w:top w:val="nil"/>
              <w:left w:val="nil"/>
              <w:bottom w:val="single" w:sz="8" w:space="0" w:color="000000"/>
              <w:right w:val="single" w:sz="8" w:space="0" w:color="000000"/>
            </w:tcBorders>
            <w:tcMar>
              <w:top w:w="100" w:type="dxa"/>
              <w:left w:w="100" w:type="dxa"/>
              <w:bottom w:w="100" w:type="dxa"/>
              <w:right w:w="100" w:type="dxa"/>
            </w:tcMar>
          </w:tcPr>
          <w:p w14:paraId="5FADFE18" w14:textId="77777777" w:rsidR="005F71F8" w:rsidRDefault="005364C4" w:rsidP="000B25BF">
            <w:pPr>
              <w:spacing w:after="0" w:line="240" w:lineRule="auto"/>
              <w:jc w:val="both"/>
              <w:rPr>
                <w:rFonts w:ascii="Times New Roman" w:eastAsia="Times New Roman" w:hAnsi="Times New Roman" w:cs="Times New Roman"/>
                <w:sz w:val="24"/>
                <w:szCs w:val="24"/>
              </w:rPr>
            </w:pPr>
            <w:r w:rsidRPr="000B25BF">
              <w:rPr>
                <w:rFonts w:ascii="Times New Roman" w:eastAsia="Times New Roman" w:hAnsi="Times New Roman" w:cs="Times New Roman"/>
                <w:sz w:val="24"/>
                <w:szCs w:val="24"/>
                <w:lang w:val="es-419"/>
              </w:rPr>
              <w:t xml:space="preserve">Dezinformarea ca parte a războiului hibrid. </w:t>
            </w:r>
            <w:proofErr w:type="spellStart"/>
            <w:r>
              <w:rPr>
                <w:rFonts w:ascii="Times New Roman" w:eastAsia="Times New Roman" w:hAnsi="Times New Roman" w:cs="Times New Roman"/>
                <w:sz w:val="24"/>
                <w:szCs w:val="24"/>
              </w:rPr>
              <w:t>Studiu</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caz</w:t>
            </w:r>
            <w:proofErr w:type="spellEnd"/>
            <w:r>
              <w:rPr>
                <w:rFonts w:ascii="Times New Roman" w:eastAsia="Times New Roman" w:hAnsi="Times New Roman" w:cs="Times New Roman"/>
                <w:sz w:val="24"/>
                <w:szCs w:val="24"/>
              </w:rPr>
              <w:t>.</w:t>
            </w:r>
          </w:p>
        </w:tc>
      </w:tr>
      <w:tr w:rsidR="005F71F8" w14:paraId="4D45F6F7" w14:textId="77777777" w:rsidTr="000B25BF">
        <w:trPr>
          <w:trHeight w:val="177"/>
        </w:trPr>
        <w:tc>
          <w:tcPr>
            <w:tcW w:w="13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A4C1389" w14:textId="77777777" w:rsidR="005F71F8" w:rsidRDefault="005364C4" w:rsidP="000B25B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7974" w:type="dxa"/>
            <w:tcBorders>
              <w:top w:val="nil"/>
              <w:left w:val="nil"/>
              <w:bottom w:val="single" w:sz="8" w:space="0" w:color="000000"/>
              <w:right w:val="single" w:sz="8" w:space="0" w:color="000000"/>
            </w:tcBorders>
            <w:tcMar>
              <w:top w:w="100" w:type="dxa"/>
              <w:left w:w="100" w:type="dxa"/>
              <w:bottom w:w="100" w:type="dxa"/>
              <w:right w:w="100" w:type="dxa"/>
            </w:tcMar>
          </w:tcPr>
          <w:p w14:paraId="53966FA5" w14:textId="77777777" w:rsidR="005F71F8" w:rsidRDefault="005364C4" w:rsidP="000B25BF">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Tehnici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și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măsuri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pentru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reziliența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publicului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în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fața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dezinformării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Studii</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caz</w:t>
            </w:r>
            <w:proofErr w:type="spellEnd"/>
            <w:r>
              <w:rPr>
                <w:rFonts w:ascii="Times New Roman" w:eastAsia="Times New Roman" w:hAnsi="Times New Roman" w:cs="Times New Roman"/>
                <w:sz w:val="24"/>
                <w:szCs w:val="24"/>
              </w:rPr>
              <w:t>.</w:t>
            </w:r>
          </w:p>
        </w:tc>
      </w:tr>
      <w:tr w:rsidR="005F71F8" w14:paraId="5412A94E" w14:textId="77777777" w:rsidTr="000B25BF">
        <w:trPr>
          <w:trHeight w:val="269"/>
        </w:trPr>
        <w:tc>
          <w:tcPr>
            <w:tcW w:w="13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0203C66" w14:textId="77777777" w:rsidR="005F71F8" w:rsidRDefault="005364C4" w:rsidP="000B25B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7974" w:type="dxa"/>
            <w:tcBorders>
              <w:top w:val="nil"/>
              <w:left w:val="nil"/>
              <w:bottom w:val="single" w:sz="8" w:space="0" w:color="000000"/>
              <w:right w:val="single" w:sz="8" w:space="0" w:color="000000"/>
            </w:tcBorders>
            <w:tcMar>
              <w:top w:w="100" w:type="dxa"/>
              <w:left w:w="100" w:type="dxa"/>
              <w:bottom w:w="100" w:type="dxa"/>
              <w:right w:w="100" w:type="dxa"/>
            </w:tcMar>
          </w:tcPr>
          <w:p w14:paraId="3FB9C04A" w14:textId="77777777" w:rsidR="005F71F8" w:rsidRDefault="005364C4" w:rsidP="000B25BF">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Tehnici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și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măsuri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pentru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rezilien</w:t>
            </w:r>
            <w:r>
              <w:rPr>
                <w:rFonts w:ascii="Times New Roman" w:eastAsia="Times New Roman" w:hAnsi="Times New Roman" w:cs="Times New Roman"/>
                <w:sz w:val="24"/>
                <w:szCs w:val="24"/>
              </w:rPr>
              <w:t>ța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publicului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în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fața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dezinformării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Studii</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caz</w:t>
            </w:r>
            <w:proofErr w:type="spellEnd"/>
            <w:r>
              <w:rPr>
                <w:rFonts w:ascii="Times New Roman" w:eastAsia="Times New Roman" w:hAnsi="Times New Roman" w:cs="Times New Roman"/>
                <w:sz w:val="24"/>
                <w:szCs w:val="24"/>
              </w:rPr>
              <w:t>.</w:t>
            </w:r>
          </w:p>
        </w:tc>
      </w:tr>
    </w:tbl>
    <w:p w14:paraId="76C5EFF3" w14:textId="77777777" w:rsidR="005F71F8" w:rsidRPr="000B25BF" w:rsidRDefault="005364C4">
      <w:pPr>
        <w:spacing w:line="240" w:lineRule="auto"/>
        <w:jc w:val="both"/>
        <w:rPr>
          <w:rFonts w:ascii="Times New Roman" w:eastAsia="Times New Roman" w:hAnsi="Times New Roman" w:cs="Times New Roman"/>
          <w:sz w:val="24"/>
          <w:szCs w:val="24"/>
          <w:lang w:val="es-419"/>
        </w:rPr>
      </w:pPr>
      <w:r w:rsidRPr="000B25BF">
        <w:rPr>
          <w:rFonts w:ascii="Times New Roman" w:eastAsia="Times New Roman" w:hAnsi="Times New Roman" w:cs="Times New Roman"/>
          <w:sz w:val="24"/>
          <w:szCs w:val="24"/>
          <w:lang w:val="es-419"/>
        </w:rPr>
        <w:t xml:space="preserve">Fiecare subiect / sesiune va dura 2 ore și va include prezentarea informației, explicații, studii de caz, exemple, discuții și întrebări. </w:t>
      </w:r>
    </w:p>
    <w:p w14:paraId="2293334B" w14:textId="77777777" w:rsidR="005F71F8" w:rsidRPr="000B25BF" w:rsidRDefault="005364C4">
      <w:pPr>
        <w:jc w:val="both"/>
        <w:rPr>
          <w:rFonts w:ascii="Times New Roman" w:eastAsia="Times New Roman" w:hAnsi="Times New Roman" w:cs="Times New Roman"/>
          <w:sz w:val="24"/>
          <w:szCs w:val="24"/>
          <w:lang w:val="es-419"/>
        </w:rPr>
      </w:pPr>
      <w:r w:rsidRPr="000B25BF">
        <w:rPr>
          <w:rFonts w:ascii="Times New Roman" w:eastAsia="Times New Roman" w:hAnsi="Times New Roman" w:cs="Times New Roman"/>
          <w:sz w:val="24"/>
          <w:szCs w:val="24"/>
          <w:lang w:val="es-419"/>
        </w:rPr>
        <w:t>Cele douăzeci de sesiuni vor fi livrate pe parcursul a 10 zile (2 pe zi), în intervalul aprilie - iunie 2023, în form</w:t>
      </w:r>
      <w:r w:rsidRPr="000B25BF">
        <w:rPr>
          <w:rFonts w:ascii="Times New Roman" w:eastAsia="Times New Roman" w:hAnsi="Times New Roman" w:cs="Times New Roman"/>
          <w:sz w:val="24"/>
          <w:szCs w:val="24"/>
          <w:lang w:val="es-419"/>
        </w:rPr>
        <w:t>at hybrid, după următorul orar:</w:t>
      </w:r>
    </w:p>
    <w:tbl>
      <w:tblPr>
        <w:tblStyle w:val="a0"/>
        <w:tblW w:w="97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80"/>
        <w:gridCol w:w="5145"/>
        <w:gridCol w:w="1980"/>
      </w:tblGrid>
      <w:tr w:rsidR="005F71F8" w14:paraId="0AFFE324" w14:textId="77777777">
        <w:tc>
          <w:tcPr>
            <w:tcW w:w="2580" w:type="dxa"/>
          </w:tcPr>
          <w:p w14:paraId="04237B06" w14:textId="77777777" w:rsidR="005F71F8" w:rsidRDefault="005364C4">
            <w:pPr>
              <w:numPr>
                <w:ilvl w:val="0"/>
                <w:numId w:val="1"/>
              </w:num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Săptămâna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lună</w:t>
            </w:r>
            <w:proofErr w:type="spellEnd"/>
          </w:p>
        </w:tc>
        <w:tc>
          <w:tcPr>
            <w:tcW w:w="5145" w:type="dxa"/>
          </w:tcPr>
          <w:p w14:paraId="60334030" w14:textId="77777777" w:rsidR="005F71F8" w:rsidRDefault="005364C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Zi, </w:t>
            </w:r>
            <w:proofErr w:type="spellStart"/>
            <w:r>
              <w:rPr>
                <w:rFonts w:ascii="Times New Roman" w:eastAsia="Times New Roman" w:hAnsi="Times New Roman" w:cs="Times New Roman"/>
                <w:sz w:val="24"/>
                <w:szCs w:val="24"/>
              </w:rPr>
              <w:t>oră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și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sesiuni</w:t>
            </w:r>
            <w:proofErr w:type="spellEnd"/>
          </w:p>
        </w:tc>
        <w:tc>
          <w:tcPr>
            <w:tcW w:w="1980" w:type="dxa"/>
          </w:tcPr>
          <w:p w14:paraId="29325552" w14:textId="77777777" w:rsidR="005F71F8" w:rsidRDefault="005364C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Format</w:t>
            </w:r>
          </w:p>
        </w:tc>
      </w:tr>
      <w:tr w:rsidR="005F71F8" w14:paraId="06FCCF34" w14:textId="77777777">
        <w:tc>
          <w:tcPr>
            <w:tcW w:w="2580" w:type="dxa"/>
          </w:tcPr>
          <w:p w14:paraId="15B97FF9" w14:textId="77777777" w:rsidR="005F71F8" w:rsidRDefault="005364C4">
            <w:pPr>
              <w:jc w:val="both"/>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sz w:val="24"/>
                <w:szCs w:val="24"/>
              </w:rPr>
              <w:t xml:space="preserve">Prima </w:t>
            </w:r>
            <w:proofErr w:type="spellStart"/>
            <w:r>
              <w:rPr>
                <w:rFonts w:ascii="Times New Roman" w:eastAsia="Times New Roman" w:hAnsi="Times New Roman" w:cs="Times New Roman"/>
                <w:sz w:val="24"/>
                <w:szCs w:val="24"/>
              </w:rPr>
              <w:t>săptămână</w:t>
            </w:r>
            <w:proofErr w:type="spellEnd"/>
            <w:r>
              <w:rPr>
                <w:rFonts w:ascii="Times New Roman" w:eastAsia="Times New Roman" w:hAnsi="Times New Roman" w:cs="Times New Roman"/>
                <w:sz w:val="24"/>
                <w:szCs w:val="24"/>
              </w:rPr>
              <w:t xml:space="preserve">, prima </w:t>
            </w:r>
            <w:proofErr w:type="spellStart"/>
            <w:r>
              <w:rPr>
                <w:rFonts w:ascii="Times New Roman" w:eastAsia="Times New Roman" w:hAnsi="Times New Roman" w:cs="Times New Roman"/>
                <w:sz w:val="24"/>
                <w:szCs w:val="24"/>
              </w:rPr>
              <w:t>lună</w:t>
            </w:r>
            <w:proofErr w:type="spellEnd"/>
          </w:p>
        </w:tc>
        <w:tc>
          <w:tcPr>
            <w:tcW w:w="5145" w:type="dxa"/>
          </w:tcPr>
          <w:p w14:paraId="086F2729" w14:textId="77777777" w:rsidR="005F71F8" w:rsidRPr="000B25BF" w:rsidRDefault="005364C4">
            <w:pPr>
              <w:jc w:val="both"/>
              <w:rPr>
                <w:rFonts w:ascii="Times New Roman" w:eastAsia="Times New Roman" w:hAnsi="Times New Roman" w:cs="Times New Roman"/>
                <w:sz w:val="24"/>
                <w:szCs w:val="24"/>
                <w:lang w:val="es-419"/>
              </w:rPr>
            </w:pPr>
            <w:r w:rsidRPr="000B25BF">
              <w:rPr>
                <w:rFonts w:ascii="Times New Roman" w:eastAsia="Times New Roman" w:hAnsi="Times New Roman" w:cs="Times New Roman"/>
                <w:sz w:val="24"/>
                <w:szCs w:val="24"/>
                <w:lang w:val="es-419"/>
              </w:rPr>
              <w:t>Miercuri de la 13.00 la 15.00 (sesiunea 1) și de la 15.15. până la 17.15 (sesiunea 2)</w:t>
            </w:r>
          </w:p>
        </w:tc>
        <w:tc>
          <w:tcPr>
            <w:tcW w:w="1980" w:type="dxa"/>
          </w:tcPr>
          <w:p w14:paraId="2B3E101C" w14:textId="77777777" w:rsidR="005F71F8" w:rsidRDefault="005364C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Offline la </w:t>
            </w:r>
            <w:proofErr w:type="spellStart"/>
            <w:r>
              <w:rPr>
                <w:rFonts w:ascii="Times New Roman" w:eastAsia="Times New Roman" w:hAnsi="Times New Roman" w:cs="Times New Roman"/>
                <w:sz w:val="24"/>
                <w:szCs w:val="24"/>
              </w:rPr>
              <w:t>sediul</w:t>
            </w:r>
            <w:proofErr w:type="spellEnd"/>
            <w:r>
              <w:rPr>
                <w:rFonts w:ascii="Times New Roman" w:eastAsia="Times New Roman" w:hAnsi="Times New Roman" w:cs="Times New Roman"/>
                <w:sz w:val="24"/>
                <w:szCs w:val="24"/>
              </w:rPr>
              <w:t xml:space="preserve"> IDIS</w:t>
            </w:r>
          </w:p>
        </w:tc>
      </w:tr>
      <w:tr w:rsidR="005F71F8" w:rsidRPr="000B25BF" w14:paraId="6DB9460C" w14:textId="77777777">
        <w:tc>
          <w:tcPr>
            <w:tcW w:w="2580" w:type="dxa"/>
          </w:tcPr>
          <w:p w14:paraId="2BA5A6E1" w14:textId="77777777" w:rsidR="005F71F8" w:rsidRDefault="005364C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Prima </w:t>
            </w:r>
            <w:proofErr w:type="spellStart"/>
            <w:r>
              <w:rPr>
                <w:rFonts w:ascii="Times New Roman" w:eastAsia="Times New Roman" w:hAnsi="Times New Roman" w:cs="Times New Roman"/>
                <w:sz w:val="24"/>
                <w:szCs w:val="24"/>
              </w:rPr>
              <w:t>săptămână</w:t>
            </w:r>
            <w:proofErr w:type="spellEnd"/>
            <w:r>
              <w:rPr>
                <w:rFonts w:ascii="Times New Roman" w:eastAsia="Times New Roman" w:hAnsi="Times New Roman" w:cs="Times New Roman"/>
                <w:sz w:val="24"/>
                <w:szCs w:val="24"/>
              </w:rPr>
              <w:t xml:space="preserve">, prima </w:t>
            </w:r>
            <w:proofErr w:type="spellStart"/>
            <w:r>
              <w:rPr>
                <w:rFonts w:ascii="Times New Roman" w:eastAsia="Times New Roman" w:hAnsi="Times New Roman" w:cs="Times New Roman"/>
                <w:sz w:val="24"/>
                <w:szCs w:val="24"/>
              </w:rPr>
              <w:t>lună</w:t>
            </w:r>
            <w:proofErr w:type="spellEnd"/>
          </w:p>
        </w:tc>
        <w:tc>
          <w:tcPr>
            <w:tcW w:w="5145" w:type="dxa"/>
          </w:tcPr>
          <w:p w14:paraId="0CFFC6EE" w14:textId="77777777" w:rsidR="005F71F8" w:rsidRPr="000B25BF" w:rsidRDefault="005364C4">
            <w:pPr>
              <w:jc w:val="both"/>
              <w:rPr>
                <w:rFonts w:ascii="Times New Roman" w:eastAsia="Times New Roman" w:hAnsi="Times New Roman" w:cs="Times New Roman"/>
                <w:sz w:val="24"/>
                <w:szCs w:val="24"/>
                <w:lang w:val="es-419"/>
              </w:rPr>
            </w:pPr>
            <w:r w:rsidRPr="000B25BF">
              <w:rPr>
                <w:rFonts w:ascii="Times New Roman" w:eastAsia="Times New Roman" w:hAnsi="Times New Roman" w:cs="Times New Roman"/>
                <w:sz w:val="24"/>
                <w:szCs w:val="24"/>
                <w:lang w:val="es-419"/>
              </w:rPr>
              <w:t>Joi de la 13.00 la 15.00 (sesiunea 3) și de la 15.15. până la 17.15 (sesiunea 4)</w:t>
            </w:r>
          </w:p>
        </w:tc>
        <w:tc>
          <w:tcPr>
            <w:tcW w:w="1980" w:type="dxa"/>
          </w:tcPr>
          <w:p w14:paraId="4B7F4CFC" w14:textId="77777777" w:rsidR="005F71F8" w:rsidRPr="000B25BF" w:rsidRDefault="005364C4">
            <w:pPr>
              <w:jc w:val="both"/>
              <w:rPr>
                <w:rFonts w:ascii="Times New Roman" w:eastAsia="Times New Roman" w:hAnsi="Times New Roman" w:cs="Times New Roman"/>
                <w:sz w:val="24"/>
                <w:szCs w:val="24"/>
                <w:lang w:val="es-419"/>
              </w:rPr>
            </w:pPr>
            <w:r w:rsidRPr="000B25BF">
              <w:rPr>
                <w:rFonts w:ascii="Times New Roman" w:eastAsia="Times New Roman" w:hAnsi="Times New Roman" w:cs="Times New Roman"/>
                <w:sz w:val="24"/>
                <w:szCs w:val="24"/>
                <w:lang w:val="es-419"/>
              </w:rPr>
              <w:t>În rețea, pe platforma Zoom</w:t>
            </w:r>
          </w:p>
        </w:tc>
      </w:tr>
      <w:tr w:rsidR="005F71F8" w14:paraId="2EFA74A5" w14:textId="77777777">
        <w:tc>
          <w:tcPr>
            <w:tcW w:w="2580" w:type="dxa"/>
          </w:tcPr>
          <w:p w14:paraId="77C126C7" w14:textId="77777777" w:rsidR="005F71F8" w:rsidRDefault="005364C4">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Săptămâna</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II-a, </w:t>
            </w:r>
            <w:proofErr w:type="spellStart"/>
            <w:r>
              <w:rPr>
                <w:rFonts w:ascii="Times New Roman" w:eastAsia="Times New Roman" w:hAnsi="Times New Roman" w:cs="Times New Roman"/>
                <w:sz w:val="24"/>
                <w:szCs w:val="24"/>
              </w:rPr>
              <w:t>luna</w:t>
            </w:r>
            <w:proofErr w:type="spellEnd"/>
            <w:r>
              <w:rPr>
                <w:rFonts w:ascii="Times New Roman" w:eastAsia="Times New Roman" w:hAnsi="Times New Roman" w:cs="Times New Roman"/>
                <w:sz w:val="24"/>
                <w:szCs w:val="24"/>
              </w:rPr>
              <w:t xml:space="preserve"> I</w:t>
            </w:r>
          </w:p>
        </w:tc>
        <w:tc>
          <w:tcPr>
            <w:tcW w:w="5145" w:type="dxa"/>
          </w:tcPr>
          <w:p w14:paraId="47F99A33" w14:textId="77777777" w:rsidR="005F71F8" w:rsidRDefault="005364C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Liber</w:t>
            </w:r>
          </w:p>
        </w:tc>
        <w:tc>
          <w:tcPr>
            <w:tcW w:w="1980" w:type="dxa"/>
          </w:tcPr>
          <w:p w14:paraId="4D9D84BF" w14:textId="77777777" w:rsidR="005F71F8" w:rsidRDefault="005F71F8">
            <w:pPr>
              <w:jc w:val="both"/>
              <w:rPr>
                <w:rFonts w:ascii="Times New Roman" w:eastAsia="Times New Roman" w:hAnsi="Times New Roman" w:cs="Times New Roman"/>
                <w:sz w:val="24"/>
                <w:szCs w:val="24"/>
              </w:rPr>
            </w:pPr>
          </w:p>
        </w:tc>
      </w:tr>
      <w:tr w:rsidR="005F71F8" w:rsidRPr="000B25BF" w14:paraId="012D1A96" w14:textId="77777777">
        <w:tc>
          <w:tcPr>
            <w:tcW w:w="2580" w:type="dxa"/>
          </w:tcPr>
          <w:p w14:paraId="5959AEF0" w14:textId="77777777" w:rsidR="005F71F8" w:rsidRDefault="005364C4">
            <w:pPr>
              <w:jc w:val="both"/>
              <w:rPr>
                <w:rFonts w:ascii="Times New Roman" w:eastAsia="Times New Roman" w:hAnsi="Times New Roman" w:cs="Times New Roman"/>
                <w:sz w:val="24"/>
                <w:szCs w:val="24"/>
              </w:rPr>
            </w:pPr>
            <w:bookmarkStart w:id="1" w:name="_heading=h.30j0zll" w:colFirst="0" w:colLast="0"/>
            <w:bookmarkEnd w:id="1"/>
            <w:proofErr w:type="spellStart"/>
            <w:r>
              <w:rPr>
                <w:rFonts w:ascii="Times New Roman" w:eastAsia="Times New Roman" w:hAnsi="Times New Roman" w:cs="Times New Roman"/>
                <w:sz w:val="24"/>
                <w:szCs w:val="24"/>
              </w:rPr>
              <w:t>Săptămâna</w:t>
            </w:r>
            <w:proofErr w:type="spellEnd"/>
            <w:r>
              <w:rPr>
                <w:rFonts w:ascii="Times New Roman" w:eastAsia="Times New Roman" w:hAnsi="Times New Roman" w:cs="Times New Roman"/>
                <w:sz w:val="24"/>
                <w:szCs w:val="24"/>
              </w:rPr>
              <w:t xml:space="preserve"> a III-a, </w:t>
            </w:r>
            <w:proofErr w:type="spellStart"/>
            <w:r>
              <w:rPr>
                <w:rFonts w:ascii="Times New Roman" w:eastAsia="Times New Roman" w:hAnsi="Times New Roman" w:cs="Times New Roman"/>
                <w:sz w:val="24"/>
                <w:szCs w:val="24"/>
              </w:rPr>
              <w:t>luna</w:t>
            </w:r>
            <w:proofErr w:type="spellEnd"/>
            <w:r>
              <w:rPr>
                <w:rFonts w:ascii="Times New Roman" w:eastAsia="Times New Roman" w:hAnsi="Times New Roman" w:cs="Times New Roman"/>
                <w:sz w:val="24"/>
                <w:szCs w:val="24"/>
              </w:rPr>
              <w:t xml:space="preserve"> I</w:t>
            </w:r>
          </w:p>
        </w:tc>
        <w:tc>
          <w:tcPr>
            <w:tcW w:w="5145" w:type="dxa"/>
          </w:tcPr>
          <w:p w14:paraId="60991496" w14:textId="77777777" w:rsidR="005F71F8" w:rsidRPr="000B25BF" w:rsidRDefault="005364C4">
            <w:pPr>
              <w:jc w:val="both"/>
              <w:rPr>
                <w:rFonts w:ascii="Times New Roman" w:eastAsia="Times New Roman" w:hAnsi="Times New Roman" w:cs="Times New Roman"/>
                <w:sz w:val="24"/>
                <w:szCs w:val="24"/>
                <w:lang w:val="es-419"/>
              </w:rPr>
            </w:pPr>
            <w:r w:rsidRPr="000B25BF">
              <w:rPr>
                <w:rFonts w:ascii="Times New Roman" w:eastAsia="Times New Roman" w:hAnsi="Times New Roman" w:cs="Times New Roman"/>
                <w:sz w:val="24"/>
                <w:szCs w:val="24"/>
                <w:lang w:val="es-419"/>
              </w:rPr>
              <w:t>Miercuri de la 13.00 la 15.00 (sesiunea 5) și de la 15.15. până la 17.15 (sesiunea 6)</w:t>
            </w:r>
          </w:p>
        </w:tc>
        <w:tc>
          <w:tcPr>
            <w:tcW w:w="1980" w:type="dxa"/>
          </w:tcPr>
          <w:p w14:paraId="6BB7B1CE" w14:textId="77777777" w:rsidR="005F71F8" w:rsidRPr="000B25BF" w:rsidRDefault="005364C4">
            <w:pPr>
              <w:jc w:val="both"/>
              <w:rPr>
                <w:rFonts w:ascii="Times New Roman" w:eastAsia="Times New Roman" w:hAnsi="Times New Roman" w:cs="Times New Roman"/>
                <w:sz w:val="24"/>
                <w:szCs w:val="24"/>
                <w:lang w:val="es-419"/>
              </w:rPr>
            </w:pPr>
            <w:r w:rsidRPr="000B25BF">
              <w:rPr>
                <w:rFonts w:ascii="Times New Roman" w:eastAsia="Times New Roman" w:hAnsi="Times New Roman" w:cs="Times New Roman"/>
                <w:sz w:val="24"/>
                <w:szCs w:val="24"/>
                <w:lang w:val="es-419"/>
              </w:rPr>
              <w:t>În rețea, pe platforma Zoom</w:t>
            </w:r>
          </w:p>
        </w:tc>
      </w:tr>
      <w:tr w:rsidR="005F71F8" w:rsidRPr="000B25BF" w14:paraId="3919B081" w14:textId="77777777">
        <w:tc>
          <w:tcPr>
            <w:tcW w:w="2580" w:type="dxa"/>
          </w:tcPr>
          <w:p w14:paraId="3A618B97" w14:textId="77777777" w:rsidR="005F71F8" w:rsidRDefault="005364C4">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Săptămâna</w:t>
            </w:r>
            <w:proofErr w:type="spellEnd"/>
            <w:r>
              <w:rPr>
                <w:rFonts w:ascii="Times New Roman" w:eastAsia="Times New Roman" w:hAnsi="Times New Roman" w:cs="Times New Roman"/>
                <w:sz w:val="24"/>
                <w:szCs w:val="24"/>
              </w:rPr>
              <w:t xml:space="preserve"> a III-a, </w:t>
            </w:r>
            <w:proofErr w:type="spellStart"/>
            <w:r>
              <w:rPr>
                <w:rFonts w:ascii="Times New Roman" w:eastAsia="Times New Roman" w:hAnsi="Times New Roman" w:cs="Times New Roman"/>
                <w:sz w:val="24"/>
                <w:szCs w:val="24"/>
              </w:rPr>
              <w:t>luna</w:t>
            </w:r>
            <w:proofErr w:type="spellEnd"/>
            <w:r>
              <w:rPr>
                <w:rFonts w:ascii="Times New Roman" w:eastAsia="Times New Roman" w:hAnsi="Times New Roman" w:cs="Times New Roman"/>
                <w:sz w:val="24"/>
                <w:szCs w:val="24"/>
              </w:rPr>
              <w:t xml:space="preserve"> I</w:t>
            </w:r>
          </w:p>
        </w:tc>
        <w:tc>
          <w:tcPr>
            <w:tcW w:w="5145" w:type="dxa"/>
          </w:tcPr>
          <w:p w14:paraId="4B34E1F1" w14:textId="77777777" w:rsidR="005F71F8" w:rsidRPr="000B25BF" w:rsidRDefault="005364C4">
            <w:pPr>
              <w:jc w:val="both"/>
              <w:rPr>
                <w:rFonts w:ascii="Times New Roman" w:eastAsia="Times New Roman" w:hAnsi="Times New Roman" w:cs="Times New Roman"/>
                <w:sz w:val="24"/>
                <w:szCs w:val="24"/>
                <w:lang w:val="es-419"/>
              </w:rPr>
            </w:pPr>
            <w:r w:rsidRPr="000B25BF">
              <w:rPr>
                <w:rFonts w:ascii="Times New Roman" w:eastAsia="Times New Roman" w:hAnsi="Times New Roman" w:cs="Times New Roman"/>
                <w:sz w:val="24"/>
                <w:szCs w:val="24"/>
                <w:lang w:val="es-419"/>
              </w:rPr>
              <w:t>Joi de la 13.00 la 15.00 (sesiunea 7) și de la 15.15. până la 17.15 (sesiunea 8)</w:t>
            </w:r>
          </w:p>
        </w:tc>
        <w:tc>
          <w:tcPr>
            <w:tcW w:w="1980" w:type="dxa"/>
          </w:tcPr>
          <w:p w14:paraId="46CCC7CC" w14:textId="77777777" w:rsidR="005F71F8" w:rsidRPr="000B25BF" w:rsidRDefault="005364C4">
            <w:pPr>
              <w:jc w:val="both"/>
              <w:rPr>
                <w:rFonts w:ascii="Times New Roman" w:eastAsia="Times New Roman" w:hAnsi="Times New Roman" w:cs="Times New Roman"/>
                <w:sz w:val="24"/>
                <w:szCs w:val="24"/>
                <w:lang w:val="es-419"/>
              </w:rPr>
            </w:pPr>
            <w:r w:rsidRPr="000B25BF">
              <w:rPr>
                <w:rFonts w:ascii="Times New Roman" w:eastAsia="Times New Roman" w:hAnsi="Times New Roman" w:cs="Times New Roman"/>
                <w:sz w:val="24"/>
                <w:szCs w:val="24"/>
                <w:lang w:val="es-419"/>
              </w:rPr>
              <w:t>În rețea, pe platforma Zoom</w:t>
            </w:r>
          </w:p>
        </w:tc>
      </w:tr>
      <w:tr w:rsidR="005F71F8" w14:paraId="7CC61659" w14:textId="77777777">
        <w:tc>
          <w:tcPr>
            <w:tcW w:w="2580" w:type="dxa"/>
          </w:tcPr>
          <w:p w14:paraId="29952513" w14:textId="77777777" w:rsidR="005F71F8" w:rsidRDefault="005364C4">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Săptă</w:t>
            </w:r>
            <w:r>
              <w:rPr>
                <w:rFonts w:ascii="Times New Roman" w:eastAsia="Times New Roman" w:hAnsi="Times New Roman" w:cs="Times New Roman"/>
                <w:sz w:val="24"/>
                <w:szCs w:val="24"/>
              </w:rPr>
              <w:t>mâna</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IV-a, </w:t>
            </w:r>
            <w:proofErr w:type="spellStart"/>
            <w:r>
              <w:rPr>
                <w:rFonts w:ascii="Times New Roman" w:eastAsia="Times New Roman" w:hAnsi="Times New Roman" w:cs="Times New Roman"/>
                <w:sz w:val="24"/>
                <w:szCs w:val="24"/>
              </w:rPr>
              <w:t>luna</w:t>
            </w:r>
            <w:proofErr w:type="spellEnd"/>
            <w:r>
              <w:rPr>
                <w:rFonts w:ascii="Times New Roman" w:eastAsia="Times New Roman" w:hAnsi="Times New Roman" w:cs="Times New Roman"/>
                <w:sz w:val="24"/>
                <w:szCs w:val="24"/>
              </w:rPr>
              <w:t xml:space="preserve"> I</w:t>
            </w:r>
          </w:p>
        </w:tc>
        <w:tc>
          <w:tcPr>
            <w:tcW w:w="5145" w:type="dxa"/>
          </w:tcPr>
          <w:p w14:paraId="59BC0612" w14:textId="77777777" w:rsidR="005F71F8" w:rsidRDefault="005364C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Liber</w:t>
            </w:r>
          </w:p>
        </w:tc>
        <w:tc>
          <w:tcPr>
            <w:tcW w:w="1980" w:type="dxa"/>
          </w:tcPr>
          <w:p w14:paraId="1D41B4E9" w14:textId="77777777" w:rsidR="005F71F8" w:rsidRDefault="005F71F8">
            <w:pPr>
              <w:jc w:val="both"/>
              <w:rPr>
                <w:rFonts w:ascii="Times New Roman" w:eastAsia="Times New Roman" w:hAnsi="Times New Roman" w:cs="Times New Roman"/>
                <w:sz w:val="24"/>
                <w:szCs w:val="24"/>
              </w:rPr>
            </w:pPr>
          </w:p>
        </w:tc>
      </w:tr>
      <w:tr w:rsidR="005F71F8" w14:paraId="61D9A8C9" w14:textId="77777777">
        <w:tc>
          <w:tcPr>
            <w:tcW w:w="2580" w:type="dxa"/>
          </w:tcPr>
          <w:p w14:paraId="56544E04" w14:textId="77777777" w:rsidR="005F71F8" w:rsidRDefault="005364C4">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lastRenderedPageBreak/>
              <w:t>Săptămâna</w:t>
            </w:r>
            <w:proofErr w:type="spellEnd"/>
            <w:r>
              <w:rPr>
                <w:rFonts w:ascii="Times New Roman" w:eastAsia="Times New Roman" w:hAnsi="Times New Roman" w:cs="Times New Roman"/>
                <w:sz w:val="24"/>
                <w:szCs w:val="24"/>
              </w:rPr>
              <w:t xml:space="preserve"> I, </w:t>
            </w:r>
            <w:proofErr w:type="spellStart"/>
            <w:r>
              <w:rPr>
                <w:rFonts w:ascii="Times New Roman" w:eastAsia="Times New Roman" w:hAnsi="Times New Roman" w:cs="Times New Roman"/>
                <w:sz w:val="24"/>
                <w:szCs w:val="24"/>
              </w:rPr>
              <w:t>luna</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II-a</w:t>
            </w:r>
          </w:p>
        </w:tc>
        <w:tc>
          <w:tcPr>
            <w:tcW w:w="5145" w:type="dxa"/>
          </w:tcPr>
          <w:p w14:paraId="7B41C8B0" w14:textId="77777777" w:rsidR="005F71F8" w:rsidRPr="000B25BF" w:rsidRDefault="005364C4">
            <w:pPr>
              <w:jc w:val="both"/>
              <w:rPr>
                <w:rFonts w:ascii="Times New Roman" w:eastAsia="Times New Roman" w:hAnsi="Times New Roman" w:cs="Times New Roman"/>
                <w:sz w:val="24"/>
                <w:szCs w:val="24"/>
                <w:lang w:val="es-419"/>
              </w:rPr>
            </w:pPr>
            <w:r w:rsidRPr="000B25BF">
              <w:rPr>
                <w:rFonts w:ascii="Times New Roman" w:eastAsia="Times New Roman" w:hAnsi="Times New Roman" w:cs="Times New Roman"/>
                <w:sz w:val="24"/>
                <w:szCs w:val="24"/>
                <w:lang w:val="es-419"/>
              </w:rPr>
              <w:t>Miercuri de la 13.00 la 15.00 (sesiunea 9) și de la 15.15. până la 17.15 (sesiunea 10)</w:t>
            </w:r>
          </w:p>
        </w:tc>
        <w:tc>
          <w:tcPr>
            <w:tcW w:w="1980" w:type="dxa"/>
          </w:tcPr>
          <w:p w14:paraId="25BD14F4" w14:textId="77777777" w:rsidR="005F71F8" w:rsidRDefault="005364C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Offline la </w:t>
            </w:r>
            <w:proofErr w:type="spellStart"/>
            <w:r>
              <w:rPr>
                <w:rFonts w:ascii="Times New Roman" w:eastAsia="Times New Roman" w:hAnsi="Times New Roman" w:cs="Times New Roman"/>
                <w:sz w:val="24"/>
                <w:szCs w:val="24"/>
              </w:rPr>
              <w:t>sediul</w:t>
            </w:r>
            <w:proofErr w:type="spellEnd"/>
            <w:r>
              <w:rPr>
                <w:rFonts w:ascii="Times New Roman" w:eastAsia="Times New Roman" w:hAnsi="Times New Roman" w:cs="Times New Roman"/>
                <w:sz w:val="24"/>
                <w:szCs w:val="24"/>
              </w:rPr>
              <w:t xml:space="preserve"> IDIS</w:t>
            </w:r>
          </w:p>
        </w:tc>
      </w:tr>
      <w:tr w:rsidR="005F71F8" w:rsidRPr="000B25BF" w14:paraId="35622DF2" w14:textId="77777777">
        <w:tc>
          <w:tcPr>
            <w:tcW w:w="2580" w:type="dxa"/>
          </w:tcPr>
          <w:p w14:paraId="762D002E" w14:textId="77777777" w:rsidR="005F71F8" w:rsidRDefault="005364C4">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Săptămâna</w:t>
            </w:r>
            <w:proofErr w:type="spellEnd"/>
            <w:r>
              <w:rPr>
                <w:rFonts w:ascii="Times New Roman" w:eastAsia="Times New Roman" w:hAnsi="Times New Roman" w:cs="Times New Roman"/>
                <w:sz w:val="24"/>
                <w:szCs w:val="24"/>
              </w:rPr>
              <w:t xml:space="preserve"> I, </w:t>
            </w:r>
            <w:proofErr w:type="spellStart"/>
            <w:r>
              <w:rPr>
                <w:rFonts w:ascii="Times New Roman" w:eastAsia="Times New Roman" w:hAnsi="Times New Roman" w:cs="Times New Roman"/>
                <w:sz w:val="24"/>
                <w:szCs w:val="24"/>
              </w:rPr>
              <w:t>luna</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II-a</w:t>
            </w:r>
          </w:p>
        </w:tc>
        <w:tc>
          <w:tcPr>
            <w:tcW w:w="5145" w:type="dxa"/>
          </w:tcPr>
          <w:p w14:paraId="376CEAC2" w14:textId="77777777" w:rsidR="005F71F8" w:rsidRPr="000B25BF" w:rsidRDefault="005364C4">
            <w:pPr>
              <w:jc w:val="both"/>
              <w:rPr>
                <w:rFonts w:ascii="Times New Roman" w:eastAsia="Times New Roman" w:hAnsi="Times New Roman" w:cs="Times New Roman"/>
                <w:sz w:val="24"/>
                <w:szCs w:val="24"/>
                <w:lang w:val="es-419"/>
              </w:rPr>
            </w:pPr>
            <w:r w:rsidRPr="000B25BF">
              <w:rPr>
                <w:rFonts w:ascii="Times New Roman" w:eastAsia="Times New Roman" w:hAnsi="Times New Roman" w:cs="Times New Roman"/>
                <w:sz w:val="24"/>
                <w:szCs w:val="24"/>
                <w:lang w:val="es-419"/>
              </w:rPr>
              <w:t>Joi de la 13.00 la 15.00 (sesiunea 11) și de la 15.15. până la 17.1</w:t>
            </w:r>
            <w:r w:rsidRPr="000B25BF">
              <w:rPr>
                <w:rFonts w:ascii="Times New Roman" w:eastAsia="Times New Roman" w:hAnsi="Times New Roman" w:cs="Times New Roman"/>
                <w:sz w:val="24"/>
                <w:szCs w:val="24"/>
                <w:lang w:val="es-419"/>
              </w:rPr>
              <w:t>5 (sesiunea 12)</w:t>
            </w:r>
          </w:p>
        </w:tc>
        <w:tc>
          <w:tcPr>
            <w:tcW w:w="1980" w:type="dxa"/>
          </w:tcPr>
          <w:p w14:paraId="6876ECAA" w14:textId="77777777" w:rsidR="005F71F8" w:rsidRPr="000B25BF" w:rsidRDefault="005364C4">
            <w:pPr>
              <w:jc w:val="both"/>
              <w:rPr>
                <w:rFonts w:ascii="Times New Roman" w:eastAsia="Times New Roman" w:hAnsi="Times New Roman" w:cs="Times New Roman"/>
                <w:sz w:val="24"/>
                <w:szCs w:val="24"/>
                <w:lang w:val="es-419"/>
              </w:rPr>
            </w:pPr>
            <w:r w:rsidRPr="000B25BF">
              <w:rPr>
                <w:rFonts w:ascii="Times New Roman" w:eastAsia="Times New Roman" w:hAnsi="Times New Roman" w:cs="Times New Roman"/>
                <w:sz w:val="24"/>
                <w:szCs w:val="24"/>
                <w:lang w:val="es-419"/>
              </w:rPr>
              <w:t>În rețea, pe platforma Zoom</w:t>
            </w:r>
          </w:p>
        </w:tc>
      </w:tr>
      <w:tr w:rsidR="005F71F8" w14:paraId="3DBE520D" w14:textId="77777777">
        <w:tc>
          <w:tcPr>
            <w:tcW w:w="2580" w:type="dxa"/>
          </w:tcPr>
          <w:p w14:paraId="12895DE1" w14:textId="77777777" w:rsidR="005F71F8" w:rsidRPr="000B25BF" w:rsidRDefault="005364C4">
            <w:pPr>
              <w:jc w:val="both"/>
              <w:rPr>
                <w:rFonts w:ascii="Times New Roman" w:eastAsia="Times New Roman" w:hAnsi="Times New Roman" w:cs="Times New Roman"/>
                <w:sz w:val="24"/>
                <w:szCs w:val="24"/>
                <w:lang w:val="es-419"/>
              </w:rPr>
            </w:pPr>
            <w:r w:rsidRPr="000B25BF">
              <w:rPr>
                <w:rFonts w:ascii="Times New Roman" w:eastAsia="Times New Roman" w:hAnsi="Times New Roman" w:cs="Times New Roman"/>
                <w:sz w:val="24"/>
                <w:szCs w:val="24"/>
                <w:lang w:val="es-419"/>
              </w:rPr>
              <w:t>Săptămâna a II-a, luna a II-a</w:t>
            </w:r>
          </w:p>
        </w:tc>
        <w:tc>
          <w:tcPr>
            <w:tcW w:w="5145" w:type="dxa"/>
          </w:tcPr>
          <w:p w14:paraId="3AE346B9" w14:textId="77777777" w:rsidR="005F71F8" w:rsidRDefault="005364C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Liber</w:t>
            </w:r>
          </w:p>
        </w:tc>
        <w:tc>
          <w:tcPr>
            <w:tcW w:w="1980" w:type="dxa"/>
          </w:tcPr>
          <w:p w14:paraId="3C1CF3B6" w14:textId="77777777" w:rsidR="005F71F8" w:rsidRDefault="005F71F8">
            <w:pPr>
              <w:jc w:val="both"/>
              <w:rPr>
                <w:rFonts w:ascii="Times New Roman" w:eastAsia="Times New Roman" w:hAnsi="Times New Roman" w:cs="Times New Roman"/>
                <w:sz w:val="24"/>
                <w:szCs w:val="24"/>
              </w:rPr>
            </w:pPr>
          </w:p>
        </w:tc>
      </w:tr>
      <w:tr w:rsidR="005F71F8" w:rsidRPr="000B25BF" w14:paraId="3C0837C5" w14:textId="77777777">
        <w:tc>
          <w:tcPr>
            <w:tcW w:w="2580" w:type="dxa"/>
          </w:tcPr>
          <w:p w14:paraId="495E9AC2" w14:textId="77777777" w:rsidR="005F71F8" w:rsidRPr="000B25BF" w:rsidRDefault="005364C4">
            <w:pPr>
              <w:jc w:val="both"/>
              <w:rPr>
                <w:rFonts w:ascii="Times New Roman" w:eastAsia="Times New Roman" w:hAnsi="Times New Roman" w:cs="Times New Roman"/>
                <w:sz w:val="24"/>
                <w:szCs w:val="24"/>
                <w:lang w:val="es-419"/>
              </w:rPr>
            </w:pPr>
            <w:r w:rsidRPr="000B25BF">
              <w:rPr>
                <w:rFonts w:ascii="Times New Roman" w:eastAsia="Times New Roman" w:hAnsi="Times New Roman" w:cs="Times New Roman"/>
                <w:sz w:val="24"/>
                <w:szCs w:val="24"/>
                <w:lang w:val="es-419"/>
              </w:rPr>
              <w:t>Saptamana a III-a, luna a II-a</w:t>
            </w:r>
          </w:p>
        </w:tc>
        <w:tc>
          <w:tcPr>
            <w:tcW w:w="5145" w:type="dxa"/>
          </w:tcPr>
          <w:p w14:paraId="4D63DCBE" w14:textId="77777777" w:rsidR="005F71F8" w:rsidRPr="000B25BF" w:rsidRDefault="005364C4">
            <w:pPr>
              <w:jc w:val="both"/>
              <w:rPr>
                <w:rFonts w:ascii="Times New Roman" w:eastAsia="Times New Roman" w:hAnsi="Times New Roman" w:cs="Times New Roman"/>
                <w:sz w:val="24"/>
                <w:szCs w:val="24"/>
                <w:lang w:val="es-419"/>
              </w:rPr>
            </w:pPr>
            <w:r w:rsidRPr="000B25BF">
              <w:rPr>
                <w:rFonts w:ascii="Times New Roman" w:eastAsia="Times New Roman" w:hAnsi="Times New Roman" w:cs="Times New Roman"/>
                <w:sz w:val="24"/>
                <w:szCs w:val="24"/>
                <w:lang w:val="es-419"/>
              </w:rPr>
              <w:t>Miercuri de la 13.00 la 15.00 (sesiunea 13) și de la 15.15. până la 17.15 (sesiunea 14)</w:t>
            </w:r>
          </w:p>
        </w:tc>
        <w:tc>
          <w:tcPr>
            <w:tcW w:w="1980" w:type="dxa"/>
          </w:tcPr>
          <w:p w14:paraId="0B183DD1" w14:textId="77777777" w:rsidR="005F71F8" w:rsidRPr="000B25BF" w:rsidRDefault="005364C4">
            <w:pPr>
              <w:jc w:val="both"/>
              <w:rPr>
                <w:rFonts w:ascii="Times New Roman" w:eastAsia="Times New Roman" w:hAnsi="Times New Roman" w:cs="Times New Roman"/>
                <w:sz w:val="24"/>
                <w:szCs w:val="24"/>
                <w:lang w:val="es-419"/>
              </w:rPr>
            </w:pPr>
            <w:r w:rsidRPr="000B25BF">
              <w:rPr>
                <w:rFonts w:ascii="Times New Roman" w:eastAsia="Times New Roman" w:hAnsi="Times New Roman" w:cs="Times New Roman"/>
                <w:sz w:val="24"/>
                <w:szCs w:val="24"/>
                <w:lang w:val="es-419"/>
              </w:rPr>
              <w:t>În rețea, pe platforma Zoom</w:t>
            </w:r>
          </w:p>
        </w:tc>
      </w:tr>
      <w:tr w:rsidR="005F71F8" w:rsidRPr="000B25BF" w14:paraId="5296CAFC" w14:textId="77777777">
        <w:tc>
          <w:tcPr>
            <w:tcW w:w="2580" w:type="dxa"/>
          </w:tcPr>
          <w:p w14:paraId="225046ED" w14:textId="77777777" w:rsidR="005F71F8" w:rsidRPr="000B25BF" w:rsidRDefault="005364C4">
            <w:pPr>
              <w:jc w:val="both"/>
              <w:rPr>
                <w:rFonts w:ascii="Times New Roman" w:eastAsia="Times New Roman" w:hAnsi="Times New Roman" w:cs="Times New Roman"/>
                <w:sz w:val="24"/>
                <w:szCs w:val="24"/>
                <w:lang w:val="es-419"/>
              </w:rPr>
            </w:pPr>
            <w:r w:rsidRPr="000B25BF">
              <w:rPr>
                <w:rFonts w:ascii="Times New Roman" w:eastAsia="Times New Roman" w:hAnsi="Times New Roman" w:cs="Times New Roman"/>
                <w:sz w:val="24"/>
                <w:szCs w:val="24"/>
                <w:lang w:val="es-419"/>
              </w:rPr>
              <w:t>Saptamana a III-a, luna a II-a</w:t>
            </w:r>
          </w:p>
        </w:tc>
        <w:tc>
          <w:tcPr>
            <w:tcW w:w="5145" w:type="dxa"/>
          </w:tcPr>
          <w:p w14:paraId="7CBDBB13" w14:textId="77777777" w:rsidR="005F71F8" w:rsidRPr="000B25BF" w:rsidRDefault="005364C4">
            <w:pPr>
              <w:jc w:val="both"/>
              <w:rPr>
                <w:rFonts w:ascii="Times New Roman" w:eastAsia="Times New Roman" w:hAnsi="Times New Roman" w:cs="Times New Roman"/>
                <w:sz w:val="24"/>
                <w:szCs w:val="24"/>
                <w:lang w:val="es-419"/>
              </w:rPr>
            </w:pPr>
            <w:r w:rsidRPr="000B25BF">
              <w:rPr>
                <w:rFonts w:ascii="Times New Roman" w:eastAsia="Times New Roman" w:hAnsi="Times New Roman" w:cs="Times New Roman"/>
                <w:sz w:val="24"/>
                <w:szCs w:val="24"/>
                <w:lang w:val="es-419"/>
              </w:rPr>
              <w:t>Joi de la 13.00 la 15.00 (sesiunea 15) și de la 15.15. până la 17.15 (sesiunea 16)</w:t>
            </w:r>
          </w:p>
        </w:tc>
        <w:tc>
          <w:tcPr>
            <w:tcW w:w="1980" w:type="dxa"/>
          </w:tcPr>
          <w:p w14:paraId="15BEC4F6" w14:textId="77777777" w:rsidR="005F71F8" w:rsidRPr="000B25BF" w:rsidRDefault="005364C4">
            <w:pPr>
              <w:jc w:val="both"/>
              <w:rPr>
                <w:rFonts w:ascii="Times New Roman" w:eastAsia="Times New Roman" w:hAnsi="Times New Roman" w:cs="Times New Roman"/>
                <w:sz w:val="24"/>
                <w:szCs w:val="24"/>
                <w:lang w:val="es-419"/>
              </w:rPr>
            </w:pPr>
            <w:r w:rsidRPr="000B25BF">
              <w:rPr>
                <w:rFonts w:ascii="Times New Roman" w:eastAsia="Times New Roman" w:hAnsi="Times New Roman" w:cs="Times New Roman"/>
                <w:sz w:val="24"/>
                <w:szCs w:val="24"/>
                <w:lang w:val="es-419"/>
              </w:rPr>
              <w:t>În rețea, pe platforma Zo</w:t>
            </w:r>
            <w:r w:rsidRPr="000B25BF">
              <w:rPr>
                <w:rFonts w:ascii="Times New Roman" w:eastAsia="Times New Roman" w:hAnsi="Times New Roman" w:cs="Times New Roman"/>
                <w:sz w:val="24"/>
                <w:szCs w:val="24"/>
                <w:lang w:val="es-419"/>
              </w:rPr>
              <w:t>om</w:t>
            </w:r>
          </w:p>
        </w:tc>
      </w:tr>
      <w:tr w:rsidR="005F71F8" w14:paraId="1D25C72C" w14:textId="77777777">
        <w:tc>
          <w:tcPr>
            <w:tcW w:w="2580" w:type="dxa"/>
          </w:tcPr>
          <w:p w14:paraId="7DF61988" w14:textId="77777777" w:rsidR="005F71F8" w:rsidRPr="000B25BF" w:rsidRDefault="005364C4">
            <w:pPr>
              <w:jc w:val="both"/>
              <w:rPr>
                <w:rFonts w:ascii="Times New Roman" w:eastAsia="Times New Roman" w:hAnsi="Times New Roman" w:cs="Times New Roman"/>
                <w:sz w:val="24"/>
                <w:szCs w:val="24"/>
                <w:lang w:val="es-419"/>
              </w:rPr>
            </w:pPr>
            <w:r w:rsidRPr="000B25BF">
              <w:rPr>
                <w:rFonts w:ascii="Times New Roman" w:eastAsia="Times New Roman" w:hAnsi="Times New Roman" w:cs="Times New Roman"/>
                <w:sz w:val="24"/>
                <w:szCs w:val="24"/>
                <w:lang w:val="es-419"/>
              </w:rPr>
              <w:t>Săptămâna a IV-a, luna a II-a</w:t>
            </w:r>
          </w:p>
        </w:tc>
        <w:tc>
          <w:tcPr>
            <w:tcW w:w="5145" w:type="dxa"/>
          </w:tcPr>
          <w:p w14:paraId="653E7D80" w14:textId="77777777" w:rsidR="005F71F8" w:rsidRDefault="005364C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Liber</w:t>
            </w:r>
          </w:p>
        </w:tc>
        <w:tc>
          <w:tcPr>
            <w:tcW w:w="1980" w:type="dxa"/>
          </w:tcPr>
          <w:p w14:paraId="29618486" w14:textId="77777777" w:rsidR="005F71F8" w:rsidRDefault="005F71F8">
            <w:pPr>
              <w:jc w:val="both"/>
              <w:rPr>
                <w:rFonts w:ascii="Times New Roman" w:eastAsia="Times New Roman" w:hAnsi="Times New Roman" w:cs="Times New Roman"/>
                <w:sz w:val="24"/>
                <w:szCs w:val="24"/>
              </w:rPr>
            </w:pPr>
          </w:p>
        </w:tc>
      </w:tr>
      <w:tr w:rsidR="005F71F8" w:rsidRPr="000B25BF" w14:paraId="4232AE99" w14:textId="77777777">
        <w:tc>
          <w:tcPr>
            <w:tcW w:w="2580" w:type="dxa"/>
          </w:tcPr>
          <w:p w14:paraId="4D56A931" w14:textId="77777777" w:rsidR="005F71F8" w:rsidRDefault="005364C4">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Săptămâna</w:t>
            </w:r>
            <w:proofErr w:type="spellEnd"/>
            <w:r>
              <w:rPr>
                <w:rFonts w:ascii="Times New Roman" w:eastAsia="Times New Roman" w:hAnsi="Times New Roman" w:cs="Times New Roman"/>
                <w:sz w:val="24"/>
                <w:szCs w:val="24"/>
              </w:rPr>
              <w:t xml:space="preserve"> I, </w:t>
            </w:r>
            <w:proofErr w:type="spellStart"/>
            <w:r>
              <w:rPr>
                <w:rFonts w:ascii="Times New Roman" w:eastAsia="Times New Roman" w:hAnsi="Times New Roman" w:cs="Times New Roman"/>
                <w:sz w:val="24"/>
                <w:szCs w:val="24"/>
              </w:rPr>
              <w:t>luna</w:t>
            </w:r>
            <w:proofErr w:type="spellEnd"/>
            <w:r>
              <w:rPr>
                <w:rFonts w:ascii="Times New Roman" w:eastAsia="Times New Roman" w:hAnsi="Times New Roman" w:cs="Times New Roman"/>
                <w:sz w:val="24"/>
                <w:szCs w:val="24"/>
              </w:rPr>
              <w:t xml:space="preserve"> a III-a</w:t>
            </w:r>
          </w:p>
        </w:tc>
        <w:tc>
          <w:tcPr>
            <w:tcW w:w="5145" w:type="dxa"/>
          </w:tcPr>
          <w:p w14:paraId="10A59E36" w14:textId="77777777" w:rsidR="005F71F8" w:rsidRPr="000B25BF" w:rsidRDefault="005364C4">
            <w:pPr>
              <w:jc w:val="both"/>
              <w:rPr>
                <w:rFonts w:ascii="Times New Roman" w:eastAsia="Times New Roman" w:hAnsi="Times New Roman" w:cs="Times New Roman"/>
                <w:sz w:val="24"/>
                <w:szCs w:val="24"/>
                <w:lang w:val="es-419"/>
              </w:rPr>
            </w:pPr>
            <w:r w:rsidRPr="000B25BF">
              <w:rPr>
                <w:rFonts w:ascii="Times New Roman" w:eastAsia="Times New Roman" w:hAnsi="Times New Roman" w:cs="Times New Roman"/>
                <w:sz w:val="24"/>
                <w:szCs w:val="24"/>
                <w:lang w:val="es-419"/>
              </w:rPr>
              <w:t>Miercuri de la 13.00 la 15.00 (sesiunea 17) și de la 15.15. până la 17.15 (sesiunea 18)</w:t>
            </w:r>
          </w:p>
        </w:tc>
        <w:tc>
          <w:tcPr>
            <w:tcW w:w="1980" w:type="dxa"/>
          </w:tcPr>
          <w:p w14:paraId="3CB33630" w14:textId="77777777" w:rsidR="005F71F8" w:rsidRPr="000B25BF" w:rsidRDefault="005364C4">
            <w:pPr>
              <w:jc w:val="both"/>
              <w:rPr>
                <w:rFonts w:ascii="Times New Roman" w:eastAsia="Times New Roman" w:hAnsi="Times New Roman" w:cs="Times New Roman"/>
                <w:sz w:val="24"/>
                <w:szCs w:val="24"/>
                <w:lang w:val="es-419"/>
              </w:rPr>
            </w:pPr>
            <w:r w:rsidRPr="000B25BF">
              <w:rPr>
                <w:rFonts w:ascii="Times New Roman" w:eastAsia="Times New Roman" w:hAnsi="Times New Roman" w:cs="Times New Roman"/>
                <w:sz w:val="24"/>
                <w:szCs w:val="24"/>
                <w:lang w:val="es-419"/>
              </w:rPr>
              <w:t>În rețea, pe platforma Zoom</w:t>
            </w:r>
          </w:p>
        </w:tc>
      </w:tr>
      <w:tr w:rsidR="005F71F8" w14:paraId="58C7CDEF" w14:textId="77777777">
        <w:tc>
          <w:tcPr>
            <w:tcW w:w="2580" w:type="dxa"/>
          </w:tcPr>
          <w:p w14:paraId="2D60F149" w14:textId="77777777" w:rsidR="005F71F8" w:rsidRDefault="005364C4">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Săptămâna</w:t>
            </w:r>
            <w:proofErr w:type="spellEnd"/>
            <w:r>
              <w:rPr>
                <w:rFonts w:ascii="Times New Roman" w:eastAsia="Times New Roman" w:hAnsi="Times New Roman" w:cs="Times New Roman"/>
                <w:sz w:val="24"/>
                <w:szCs w:val="24"/>
              </w:rPr>
              <w:t xml:space="preserve"> I, </w:t>
            </w:r>
            <w:proofErr w:type="spellStart"/>
            <w:r>
              <w:rPr>
                <w:rFonts w:ascii="Times New Roman" w:eastAsia="Times New Roman" w:hAnsi="Times New Roman" w:cs="Times New Roman"/>
                <w:sz w:val="24"/>
                <w:szCs w:val="24"/>
              </w:rPr>
              <w:t>luna</w:t>
            </w:r>
            <w:proofErr w:type="spellEnd"/>
            <w:r>
              <w:rPr>
                <w:rFonts w:ascii="Times New Roman" w:eastAsia="Times New Roman" w:hAnsi="Times New Roman" w:cs="Times New Roman"/>
                <w:sz w:val="24"/>
                <w:szCs w:val="24"/>
              </w:rPr>
              <w:t xml:space="preserve"> a III-a</w:t>
            </w:r>
          </w:p>
        </w:tc>
        <w:tc>
          <w:tcPr>
            <w:tcW w:w="5145" w:type="dxa"/>
          </w:tcPr>
          <w:p w14:paraId="7B153EDB" w14:textId="77777777" w:rsidR="005F71F8" w:rsidRPr="000B25BF" w:rsidRDefault="005364C4">
            <w:pPr>
              <w:jc w:val="both"/>
              <w:rPr>
                <w:rFonts w:ascii="Times New Roman" w:eastAsia="Times New Roman" w:hAnsi="Times New Roman" w:cs="Times New Roman"/>
                <w:sz w:val="24"/>
                <w:szCs w:val="24"/>
                <w:lang w:val="es-419"/>
              </w:rPr>
            </w:pPr>
            <w:r w:rsidRPr="000B25BF">
              <w:rPr>
                <w:rFonts w:ascii="Times New Roman" w:eastAsia="Times New Roman" w:hAnsi="Times New Roman" w:cs="Times New Roman"/>
                <w:sz w:val="24"/>
                <w:szCs w:val="24"/>
                <w:lang w:val="es-419"/>
              </w:rPr>
              <w:t>Joi de la 13.00 la 15.00 (sesiunea 19) și de la 15.15. până la 17.15 (sesiunea 20)</w:t>
            </w:r>
          </w:p>
        </w:tc>
        <w:tc>
          <w:tcPr>
            <w:tcW w:w="1980" w:type="dxa"/>
          </w:tcPr>
          <w:p w14:paraId="79194061" w14:textId="77777777" w:rsidR="005F71F8" w:rsidRDefault="005364C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Offline la </w:t>
            </w:r>
            <w:proofErr w:type="spellStart"/>
            <w:r>
              <w:rPr>
                <w:rFonts w:ascii="Times New Roman" w:eastAsia="Times New Roman" w:hAnsi="Times New Roman" w:cs="Times New Roman"/>
                <w:sz w:val="24"/>
                <w:szCs w:val="24"/>
              </w:rPr>
              <w:t>sediul</w:t>
            </w:r>
            <w:proofErr w:type="spellEnd"/>
            <w:r>
              <w:rPr>
                <w:rFonts w:ascii="Times New Roman" w:eastAsia="Times New Roman" w:hAnsi="Times New Roman" w:cs="Times New Roman"/>
                <w:sz w:val="24"/>
                <w:szCs w:val="24"/>
              </w:rPr>
              <w:t xml:space="preserve"> IDIS</w:t>
            </w:r>
          </w:p>
        </w:tc>
      </w:tr>
      <w:tr w:rsidR="005F71F8" w14:paraId="0D1B054C" w14:textId="77777777">
        <w:tc>
          <w:tcPr>
            <w:tcW w:w="2580" w:type="dxa"/>
          </w:tcPr>
          <w:p w14:paraId="04343E0B" w14:textId="77777777" w:rsidR="005F71F8" w:rsidRDefault="005364C4">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Săptămâna</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II-a, </w:t>
            </w:r>
            <w:proofErr w:type="spellStart"/>
            <w:r>
              <w:rPr>
                <w:rFonts w:ascii="Times New Roman" w:eastAsia="Times New Roman" w:hAnsi="Times New Roman" w:cs="Times New Roman"/>
                <w:sz w:val="24"/>
                <w:szCs w:val="24"/>
              </w:rPr>
              <w:t>luna</w:t>
            </w:r>
            <w:proofErr w:type="spellEnd"/>
            <w:r>
              <w:rPr>
                <w:rFonts w:ascii="Times New Roman" w:eastAsia="Times New Roman" w:hAnsi="Times New Roman" w:cs="Times New Roman"/>
                <w:sz w:val="24"/>
                <w:szCs w:val="24"/>
              </w:rPr>
              <w:t xml:space="preserve"> I</w:t>
            </w:r>
          </w:p>
        </w:tc>
        <w:tc>
          <w:tcPr>
            <w:tcW w:w="5145" w:type="dxa"/>
          </w:tcPr>
          <w:p w14:paraId="633CD4E8" w14:textId="77777777" w:rsidR="005F71F8" w:rsidRDefault="005364C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Liber</w:t>
            </w:r>
          </w:p>
        </w:tc>
        <w:tc>
          <w:tcPr>
            <w:tcW w:w="1980" w:type="dxa"/>
          </w:tcPr>
          <w:p w14:paraId="2FC0A8DD" w14:textId="77777777" w:rsidR="005F71F8" w:rsidRDefault="005F71F8">
            <w:pPr>
              <w:jc w:val="both"/>
              <w:rPr>
                <w:rFonts w:ascii="Times New Roman" w:eastAsia="Times New Roman" w:hAnsi="Times New Roman" w:cs="Times New Roman"/>
                <w:sz w:val="24"/>
                <w:szCs w:val="24"/>
              </w:rPr>
            </w:pPr>
          </w:p>
        </w:tc>
      </w:tr>
    </w:tbl>
    <w:p w14:paraId="60A6F45F" w14:textId="77777777" w:rsidR="005F71F8" w:rsidRDefault="005364C4">
      <w:pPr>
        <w:spacing w:after="0" w:line="240" w:lineRule="auto"/>
        <w:ind w:left="27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Limba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romana</w:t>
      </w:r>
      <w:proofErr w:type="spellEnd"/>
      <w:r>
        <w:rPr>
          <w:rFonts w:ascii="Times New Roman" w:eastAsia="Times New Roman" w:hAnsi="Times New Roman" w:cs="Times New Roman"/>
          <w:sz w:val="24"/>
          <w:szCs w:val="24"/>
        </w:rPr>
        <w:t xml:space="preserve"> </w:t>
      </w:r>
    </w:p>
    <w:p w14:paraId="7FF9D073" w14:textId="77777777" w:rsidR="005F71F8" w:rsidRDefault="005364C4">
      <w:pPr>
        <w:spacing w:after="0" w:line="240" w:lineRule="auto"/>
        <w:ind w:left="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Format: offline </w:t>
      </w:r>
      <w:proofErr w:type="spellStart"/>
      <w:r>
        <w:rPr>
          <w:rFonts w:ascii="Times New Roman" w:eastAsia="Times New Roman" w:hAnsi="Times New Roman" w:cs="Times New Roman"/>
          <w:sz w:val="24"/>
          <w:szCs w:val="24"/>
        </w:rPr>
        <w:t>și</w:t>
      </w:r>
      <w:proofErr w:type="spellEnd"/>
      <w:r>
        <w:rPr>
          <w:rFonts w:ascii="Times New Roman" w:eastAsia="Times New Roman" w:hAnsi="Times New Roman" w:cs="Times New Roman"/>
          <w:sz w:val="24"/>
          <w:szCs w:val="24"/>
        </w:rPr>
        <w:t xml:space="preserve"> online </w:t>
      </w:r>
      <w:proofErr w:type="spellStart"/>
      <w:r>
        <w:rPr>
          <w:rFonts w:ascii="Times New Roman" w:eastAsia="Times New Roman" w:hAnsi="Times New Roman" w:cs="Times New Roman"/>
          <w:sz w:val="24"/>
          <w:szCs w:val="24"/>
        </w:rPr>
        <w:t>prin</w:t>
      </w:r>
      <w:proofErr w:type="spellEnd"/>
      <w:r>
        <w:rPr>
          <w:rFonts w:ascii="Times New Roman" w:eastAsia="Times New Roman" w:hAnsi="Times New Roman" w:cs="Times New Roman"/>
          <w:sz w:val="24"/>
          <w:szCs w:val="24"/>
        </w:rPr>
        <w:t xml:space="preserve"> zoom.</w:t>
      </w:r>
    </w:p>
    <w:p w14:paraId="2DBEDA38" w14:textId="77777777" w:rsidR="005F71F8" w:rsidRPr="000B25BF" w:rsidRDefault="005364C4">
      <w:pPr>
        <w:spacing w:after="0" w:line="240" w:lineRule="auto"/>
        <w:ind w:left="270"/>
        <w:jc w:val="both"/>
        <w:rPr>
          <w:rFonts w:ascii="Times New Roman" w:eastAsia="Times New Roman" w:hAnsi="Times New Roman" w:cs="Times New Roman"/>
          <w:sz w:val="24"/>
          <w:szCs w:val="24"/>
          <w:lang w:val="es-419"/>
        </w:rPr>
      </w:pPr>
      <w:r w:rsidRPr="000B25BF">
        <w:rPr>
          <w:rFonts w:ascii="Times New Roman" w:eastAsia="Times New Roman" w:hAnsi="Times New Roman" w:cs="Times New Roman"/>
          <w:sz w:val="24"/>
          <w:szCs w:val="24"/>
          <w:lang w:val="es-419"/>
        </w:rPr>
        <w:t>Catering pentru sesiuni offline: 1 pauză de cafea.</w:t>
      </w:r>
    </w:p>
    <w:p w14:paraId="0DC6555D" w14:textId="77777777" w:rsidR="005F71F8" w:rsidRPr="000B25BF" w:rsidRDefault="005F71F8">
      <w:pPr>
        <w:jc w:val="both"/>
        <w:rPr>
          <w:rFonts w:ascii="Times New Roman" w:eastAsia="Times New Roman" w:hAnsi="Times New Roman" w:cs="Times New Roman"/>
          <w:sz w:val="24"/>
          <w:szCs w:val="24"/>
          <w:lang w:val="es-419"/>
        </w:rPr>
      </w:pPr>
    </w:p>
    <w:p w14:paraId="0CC57B0C" w14:textId="66E45FD1" w:rsidR="005F71F8" w:rsidRPr="000B25BF" w:rsidRDefault="005364C4">
      <w:pPr>
        <w:jc w:val="both"/>
        <w:rPr>
          <w:rFonts w:ascii="Times New Roman" w:eastAsia="Times New Roman" w:hAnsi="Times New Roman" w:cs="Times New Roman"/>
          <w:sz w:val="24"/>
          <w:szCs w:val="24"/>
          <w:lang w:val="es-419"/>
        </w:rPr>
      </w:pPr>
      <w:r w:rsidRPr="000B25BF">
        <w:rPr>
          <w:rFonts w:ascii="Times New Roman" w:eastAsia="Times New Roman" w:hAnsi="Times New Roman" w:cs="Times New Roman"/>
          <w:sz w:val="24"/>
          <w:szCs w:val="24"/>
          <w:lang w:val="es-419"/>
        </w:rPr>
        <w:t>Expertul selectat va fi responsabil de producerea materialelor ce urmează a fi distribuite participanților (PPP, documente de lucru, exemple, exerciții, studii de caz) pentru a fi folosite în cadrul sesiu</w:t>
      </w:r>
      <w:r w:rsidRPr="000B25BF">
        <w:rPr>
          <w:rFonts w:ascii="Times New Roman" w:eastAsia="Times New Roman" w:hAnsi="Times New Roman" w:cs="Times New Roman"/>
          <w:sz w:val="24"/>
          <w:szCs w:val="24"/>
          <w:lang w:val="es-419"/>
        </w:rPr>
        <w:t xml:space="preserve">nilor de instruire, cât și de câteva întrebări pentru chestionarul de evaluare a capacităților participanților la programului de instruire. </w:t>
      </w:r>
    </w:p>
    <w:p w14:paraId="0F0E3FEC" w14:textId="77777777" w:rsidR="005F71F8" w:rsidRPr="000B25BF" w:rsidRDefault="005364C4">
      <w:pPr>
        <w:jc w:val="both"/>
        <w:rPr>
          <w:rFonts w:ascii="Times New Roman" w:eastAsia="Times New Roman" w:hAnsi="Times New Roman" w:cs="Times New Roman"/>
          <w:sz w:val="24"/>
          <w:szCs w:val="24"/>
          <w:lang w:val="es-419"/>
        </w:rPr>
      </w:pPr>
      <w:r w:rsidRPr="000B25BF">
        <w:rPr>
          <w:rFonts w:ascii="Times New Roman" w:eastAsia="Times New Roman" w:hAnsi="Times New Roman" w:cs="Times New Roman"/>
          <w:sz w:val="24"/>
          <w:szCs w:val="24"/>
          <w:lang w:val="es-419"/>
        </w:rPr>
        <w:t>IDIS va selecta un expert care are o experiență d</w:t>
      </w:r>
      <w:r w:rsidRPr="000B25BF">
        <w:rPr>
          <w:rFonts w:ascii="Times New Roman" w:eastAsia="Times New Roman" w:hAnsi="Times New Roman" w:cs="Times New Roman"/>
          <w:sz w:val="24"/>
          <w:szCs w:val="24"/>
          <w:highlight w:val="white"/>
          <w:lang w:val="es-419"/>
        </w:rPr>
        <w:t>e minim cinci ani î</w:t>
      </w:r>
      <w:r w:rsidRPr="000B25BF">
        <w:rPr>
          <w:rFonts w:ascii="Times New Roman" w:eastAsia="Times New Roman" w:hAnsi="Times New Roman" w:cs="Times New Roman"/>
          <w:sz w:val="24"/>
          <w:szCs w:val="24"/>
          <w:lang w:val="es-419"/>
        </w:rPr>
        <w:t>n domeniul monitorizării spațiului mediatic și</w:t>
      </w:r>
      <w:r w:rsidRPr="000B25BF">
        <w:rPr>
          <w:rFonts w:ascii="Times New Roman" w:eastAsia="Times New Roman" w:hAnsi="Times New Roman" w:cs="Times New Roman"/>
          <w:sz w:val="24"/>
          <w:szCs w:val="24"/>
          <w:lang w:val="es-419"/>
        </w:rPr>
        <w:t xml:space="preserve"> public în scopul depistării informațiilor false și a știrilor tendențioase. Experților candidați li se recomandă să țină cont de faptul că IDIS preconizează că sesiunile se vor baza mai puțin pe prezentări power point, ci mai mult pe metode interactive, c</w:t>
      </w:r>
      <w:r w:rsidRPr="000B25BF">
        <w:rPr>
          <w:rFonts w:ascii="Times New Roman" w:eastAsia="Times New Roman" w:hAnsi="Times New Roman" w:cs="Times New Roman"/>
          <w:sz w:val="24"/>
          <w:szCs w:val="24"/>
          <w:lang w:val="es-419"/>
        </w:rPr>
        <w:t xml:space="preserve">um ar fi studii de caz, exemple practice, reflecții și întrebări și răspunsuri.  </w:t>
      </w:r>
    </w:p>
    <w:p w14:paraId="30B6FBEE" w14:textId="77777777" w:rsidR="005F71F8" w:rsidRPr="000B25BF" w:rsidRDefault="005364C4">
      <w:pPr>
        <w:jc w:val="both"/>
        <w:rPr>
          <w:rFonts w:ascii="Times New Roman" w:eastAsia="Times New Roman" w:hAnsi="Times New Roman" w:cs="Times New Roman"/>
          <w:b/>
          <w:sz w:val="24"/>
          <w:szCs w:val="24"/>
          <w:lang w:val="es-419"/>
        </w:rPr>
      </w:pPr>
      <w:r w:rsidRPr="000B25BF">
        <w:rPr>
          <w:rFonts w:ascii="Times New Roman" w:eastAsia="Times New Roman" w:hAnsi="Times New Roman" w:cs="Times New Roman"/>
          <w:b/>
          <w:sz w:val="24"/>
          <w:szCs w:val="24"/>
          <w:lang w:val="es-419"/>
        </w:rPr>
        <w:t>Dosarul aplicațiilor trebuie să conțină următoarele documente (obligatorii):</w:t>
      </w:r>
    </w:p>
    <w:p w14:paraId="76EB9FF7" w14:textId="77777777" w:rsidR="005F71F8" w:rsidRDefault="005364C4">
      <w:pPr>
        <w:numPr>
          <w:ilvl w:val="0"/>
          <w:numId w:val="2"/>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CV-ul</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expertului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candidat</w:t>
      </w:r>
      <w:proofErr w:type="spellEnd"/>
      <w:r>
        <w:rPr>
          <w:rFonts w:ascii="Times New Roman" w:eastAsia="Times New Roman" w:hAnsi="Times New Roman" w:cs="Times New Roman"/>
          <w:color w:val="000000"/>
          <w:sz w:val="24"/>
          <w:szCs w:val="24"/>
        </w:rPr>
        <w:t xml:space="preserve"> care </w:t>
      </w:r>
      <w:proofErr w:type="spellStart"/>
      <w:r>
        <w:rPr>
          <w:rFonts w:ascii="Times New Roman" w:eastAsia="Times New Roman" w:hAnsi="Times New Roman" w:cs="Times New Roman"/>
          <w:color w:val="000000"/>
          <w:sz w:val="24"/>
          <w:szCs w:val="24"/>
        </w:rPr>
        <w:t>să</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reflecte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criteriul</w:t>
      </w:r>
      <w:proofErr w:type="spellEnd"/>
      <w:r>
        <w:rPr>
          <w:rFonts w:ascii="Times New Roman" w:eastAsia="Times New Roman" w:hAnsi="Times New Roman" w:cs="Times New Roman"/>
          <w:color w:val="000000"/>
          <w:sz w:val="24"/>
          <w:szCs w:val="24"/>
        </w:rPr>
        <w:t xml:space="preserve"> minim de </w:t>
      </w:r>
      <w:proofErr w:type="spellStart"/>
      <w:r>
        <w:rPr>
          <w:rFonts w:ascii="Times New Roman" w:eastAsia="Times New Roman" w:hAnsi="Times New Roman" w:cs="Times New Roman"/>
          <w:color w:val="000000"/>
          <w:sz w:val="24"/>
          <w:szCs w:val="24"/>
        </w:rPr>
        <w:t>eligibilitate</w:t>
      </w:r>
      <w:proofErr w:type="spellEnd"/>
      <w:r>
        <w:rPr>
          <w:rFonts w:ascii="Times New Roman" w:eastAsia="Times New Roman" w:hAnsi="Times New Roman" w:cs="Times New Roman"/>
          <w:color w:val="000000"/>
          <w:sz w:val="24"/>
          <w:szCs w:val="24"/>
        </w:rPr>
        <w:t>.</w:t>
      </w:r>
    </w:p>
    <w:p w14:paraId="4864C403" w14:textId="77777777" w:rsidR="005F71F8" w:rsidRPr="000B25BF" w:rsidRDefault="005364C4">
      <w:pPr>
        <w:numPr>
          <w:ilvl w:val="0"/>
          <w:numId w:val="2"/>
        </w:numPr>
        <w:pBdr>
          <w:top w:val="nil"/>
          <w:left w:val="nil"/>
          <w:bottom w:val="nil"/>
          <w:right w:val="nil"/>
          <w:between w:val="nil"/>
        </w:pBdr>
        <w:spacing w:after="0"/>
        <w:jc w:val="both"/>
        <w:rPr>
          <w:rFonts w:ascii="Times New Roman" w:eastAsia="Times New Roman" w:hAnsi="Times New Roman" w:cs="Times New Roman"/>
          <w:sz w:val="24"/>
          <w:szCs w:val="24"/>
          <w:lang w:val="es-419"/>
        </w:rPr>
      </w:pPr>
      <w:r w:rsidRPr="000B25BF">
        <w:rPr>
          <w:rFonts w:ascii="Times New Roman" w:eastAsia="Times New Roman" w:hAnsi="Times New Roman" w:cs="Times New Roman"/>
          <w:b/>
          <w:i/>
          <w:sz w:val="24"/>
          <w:szCs w:val="24"/>
          <w:lang w:val="es-419"/>
        </w:rPr>
        <w:t>Propunerea tehnică</w:t>
      </w:r>
      <w:r w:rsidRPr="000B25BF">
        <w:rPr>
          <w:rFonts w:ascii="Times New Roman" w:eastAsia="Times New Roman" w:hAnsi="Times New Roman" w:cs="Times New Roman"/>
          <w:sz w:val="24"/>
          <w:szCs w:val="24"/>
          <w:lang w:val="es-419"/>
        </w:rPr>
        <w:t xml:space="preserve"> care va include (o scurta descriere / subpunctele abordate pentru subiectul / subiectele selectate; metodologia livrării de cunoștințe; 3-4 întrebări pentru evaluarea capacităților participanților pe subiectul/le selectat/e) </w:t>
      </w:r>
    </w:p>
    <w:p w14:paraId="5CC0758A" w14:textId="77777777" w:rsidR="005F71F8" w:rsidRPr="000B25BF" w:rsidRDefault="005364C4">
      <w:pPr>
        <w:numPr>
          <w:ilvl w:val="0"/>
          <w:numId w:val="2"/>
        </w:numPr>
        <w:pBdr>
          <w:top w:val="nil"/>
          <w:left w:val="nil"/>
          <w:bottom w:val="nil"/>
          <w:right w:val="nil"/>
          <w:between w:val="nil"/>
        </w:pBdr>
        <w:spacing w:after="0"/>
        <w:jc w:val="both"/>
        <w:rPr>
          <w:rFonts w:ascii="Times New Roman" w:eastAsia="Times New Roman" w:hAnsi="Times New Roman" w:cs="Times New Roman"/>
          <w:sz w:val="24"/>
          <w:szCs w:val="24"/>
          <w:lang w:val="es-419"/>
        </w:rPr>
      </w:pPr>
      <w:r w:rsidRPr="000B25BF">
        <w:rPr>
          <w:rFonts w:ascii="Times New Roman" w:eastAsia="Times New Roman" w:hAnsi="Times New Roman" w:cs="Times New Roman"/>
          <w:b/>
          <w:i/>
          <w:sz w:val="24"/>
          <w:szCs w:val="24"/>
          <w:lang w:val="es-419"/>
        </w:rPr>
        <w:t>Oferta financiară</w:t>
      </w:r>
      <w:r w:rsidRPr="000B25BF">
        <w:rPr>
          <w:rFonts w:ascii="Times New Roman" w:eastAsia="Times New Roman" w:hAnsi="Times New Roman" w:cs="Times New Roman"/>
          <w:sz w:val="24"/>
          <w:szCs w:val="24"/>
          <w:lang w:val="es-419"/>
        </w:rPr>
        <w:t xml:space="preserve"> (suma brută</w:t>
      </w:r>
      <w:r w:rsidRPr="000B25BF">
        <w:rPr>
          <w:rFonts w:ascii="Times New Roman" w:eastAsia="Times New Roman" w:hAnsi="Times New Roman" w:cs="Times New Roman"/>
          <w:sz w:val="24"/>
          <w:szCs w:val="24"/>
          <w:lang w:val="es-419"/>
        </w:rPr>
        <w:t xml:space="preserve"> în EURO). Plata se va transfera în MDL la cursul transferat de către finanțator către IDIS.</w:t>
      </w:r>
    </w:p>
    <w:p w14:paraId="5E6A0FCA" w14:textId="77777777" w:rsidR="005F71F8" w:rsidRPr="000B25BF" w:rsidRDefault="005F71F8">
      <w:pPr>
        <w:pBdr>
          <w:top w:val="nil"/>
          <w:left w:val="nil"/>
          <w:bottom w:val="nil"/>
          <w:right w:val="nil"/>
          <w:between w:val="nil"/>
        </w:pBdr>
        <w:spacing w:after="0"/>
        <w:ind w:left="720"/>
        <w:jc w:val="both"/>
        <w:rPr>
          <w:rFonts w:ascii="Times New Roman" w:eastAsia="Times New Roman" w:hAnsi="Times New Roman" w:cs="Times New Roman"/>
          <w:sz w:val="24"/>
          <w:szCs w:val="24"/>
          <w:lang w:val="es-419"/>
        </w:rPr>
      </w:pPr>
    </w:p>
    <w:p w14:paraId="25EC9E5D" w14:textId="77777777" w:rsidR="005F71F8" w:rsidRPr="000B25BF" w:rsidRDefault="005364C4">
      <w:pPr>
        <w:pBdr>
          <w:top w:val="nil"/>
          <w:left w:val="nil"/>
          <w:bottom w:val="nil"/>
          <w:right w:val="nil"/>
          <w:between w:val="nil"/>
        </w:pBdr>
        <w:jc w:val="both"/>
        <w:rPr>
          <w:rFonts w:ascii="Times New Roman" w:eastAsia="Times New Roman" w:hAnsi="Times New Roman" w:cs="Times New Roman"/>
          <w:sz w:val="24"/>
          <w:szCs w:val="24"/>
          <w:lang w:val="es-419"/>
        </w:rPr>
      </w:pPr>
      <w:r w:rsidRPr="000B25BF">
        <w:rPr>
          <w:rFonts w:ascii="Times New Roman" w:eastAsia="Times New Roman" w:hAnsi="Times New Roman" w:cs="Times New Roman"/>
          <w:sz w:val="24"/>
          <w:szCs w:val="24"/>
          <w:lang w:val="es-419"/>
        </w:rPr>
        <w:t>NB: Un expert poate aplica pentru mai multe sesiuni sau la toate.</w:t>
      </w:r>
    </w:p>
    <w:p w14:paraId="0184116F" w14:textId="04857426" w:rsidR="005F71F8" w:rsidRPr="000B25BF" w:rsidRDefault="005364C4">
      <w:pPr>
        <w:jc w:val="both"/>
        <w:rPr>
          <w:rFonts w:ascii="Times New Roman" w:eastAsia="Times New Roman" w:hAnsi="Times New Roman" w:cs="Times New Roman"/>
          <w:sz w:val="24"/>
          <w:szCs w:val="24"/>
          <w:lang w:val="es-419"/>
        </w:rPr>
      </w:pPr>
      <w:r w:rsidRPr="000B25BF">
        <w:rPr>
          <w:rFonts w:ascii="Times New Roman" w:eastAsia="Times New Roman" w:hAnsi="Times New Roman" w:cs="Times New Roman"/>
          <w:sz w:val="24"/>
          <w:szCs w:val="24"/>
          <w:lang w:val="es-419"/>
        </w:rPr>
        <w:lastRenderedPageBreak/>
        <w:t xml:space="preserve">Aplicațiile vor fi trimise pe adresele de poștă electronică: </w:t>
      </w:r>
      <w:r>
        <w:fldChar w:fldCharType="begin"/>
      </w:r>
      <w:r w:rsidRPr="000B25BF">
        <w:rPr>
          <w:lang w:val="es-419"/>
        </w:rPr>
        <w:instrText xml:space="preserve"> HYPERLINK "mailto:carolina.ungur</w:instrText>
      </w:r>
      <w:r w:rsidRPr="000B25BF">
        <w:rPr>
          <w:lang w:val="es-419"/>
        </w:rPr>
        <w:instrText xml:space="preserve">eanu@gmail.com" \h </w:instrText>
      </w:r>
      <w:r>
        <w:fldChar w:fldCharType="separate"/>
      </w:r>
      <w:r w:rsidRPr="000B25BF">
        <w:rPr>
          <w:rFonts w:ascii="Times New Roman" w:eastAsia="Times New Roman" w:hAnsi="Times New Roman" w:cs="Times New Roman"/>
          <w:color w:val="0563C1"/>
          <w:sz w:val="24"/>
          <w:szCs w:val="24"/>
          <w:u w:val="single"/>
          <w:lang w:val="es-419"/>
        </w:rPr>
        <w:t>carolina.ungureanu@gmail.com</w:t>
      </w:r>
      <w:r>
        <w:rPr>
          <w:rFonts w:ascii="Times New Roman" w:eastAsia="Times New Roman" w:hAnsi="Times New Roman" w:cs="Times New Roman"/>
          <w:color w:val="0563C1"/>
          <w:sz w:val="24"/>
          <w:szCs w:val="24"/>
          <w:u w:val="single"/>
        </w:rPr>
        <w:fldChar w:fldCharType="end"/>
      </w:r>
      <w:r w:rsidRPr="000B25BF">
        <w:rPr>
          <w:rFonts w:ascii="Times New Roman" w:eastAsia="Times New Roman" w:hAnsi="Times New Roman" w:cs="Times New Roman"/>
          <w:sz w:val="24"/>
          <w:szCs w:val="24"/>
          <w:lang w:val="es-419"/>
        </w:rPr>
        <w:t xml:space="preserve">, </w:t>
      </w:r>
      <w:hyperlink r:id="rId8">
        <w:r w:rsidRPr="000B25BF">
          <w:rPr>
            <w:rFonts w:ascii="Times New Roman" w:eastAsia="Times New Roman" w:hAnsi="Times New Roman" w:cs="Times New Roman"/>
            <w:color w:val="0563C1"/>
            <w:sz w:val="24"/>
            <w:szCs w:val="24"/>
            <w:u w:val="single"/>
            <w:lang w:val="es-419"/>
          </w:rPr>
          <w:t>mihai.turcanu@protonmail.com</w:t>
        </w:r>
      </w:hyperlink>
      <w:r w:rsidRPr="000B25BF">
        <w:rPr>
          <w:rFonts w:ascii="Times New Roman" w:eastAsia="Times New Roman" w:hAnsi="Times New Roman" w:cs="Times New Roman"/>
          <w:sz w:val="24"/>
          <w:szCs w:val="24"/>
          <w:lang w:val="es-419"/>
        </w:rPr>
        <w:t xml:space="preserve"> și </w:t>
      </w:r>
      <w:hyperlink r:id="rId9">
        <w:r w:rsidRPr="000B25BF">
          <w:rPr>
            <w:rFonts w:ascii="Times New Roman" w:eastAsia="Times New Roman" w:hAnsi="Times New Roman" w:cs="Times New Roman"/>
            <w:color w:val="0563C1"/>
            <w:sz w:val="24"/>
            <w:szCs w:val="24"/>
            <w:u w:val="single"/>
            <w:lang w:val="es-419"/>
          </w:rPr>
          <w:t>maria.procopciuc@gmail.com</w:t>
        </w:r>
      </w:hyperlink>
      <w:r w:rsidRPr="000B25BF">
        <w:rPr>
          <w:rFonts w:ascii="Times New Roman" w:eastAsia="Times New Roman" w:hAnsi="Times New Roman" w:cs="Times New Roman"/>
          <w:sz w:val="24"/>
          <w:szCs w:val="24"/>
          <w:lang w:val="es-419"/>
        </w:rPr>
        <w:t xml:space="preserve"> </w:t>
      </w:r>
      <w:r w:rsidRPr="000B25BF">
        <w:rPr>
          <w:rFonts w:ascii="Times New Roman" w:eastAsia="Times New Roman" w:hAnsi="Times New Roman" w:cs="Times New Roman"/>
          <w:sz w:val="24"/>
          <w:szCs w:val="24"/>
          <w:highlight w:val="white"/>
          <w:lang w:val="es-419"/>
        </w:rPr>
        <w:t xml:space="preserve">sau depus la sediul </w:t>
      </w:r>
      <w:r w:rsidRPr="000B25BF">
        <w:rPr>
          <w:rFonts w:ascii="Times New Roman" w:eastAsia="Times New Roman" w:hAnsi="Times New Roman" w:cs="Times New Roman"/>
          <w:i/>
          <w:sz w:val="24"/>
          <w:szCs w:val="24"/>
          <w:highlight w:val="white"/>
          <w:lang w:val="es-419"/>
        </w:rPr>
        <w:t>IDIS  „Viitorul”, o</w:t>
      </w:r>
      <w:r w:rsidRPr="000B25BF">
        <w:rPr>
          <w:rFonts w:ascii="Times New Roman" w:eastAsia="Times New Roman" w:hAnsi="Times New Roman" w:cs="Times New Roman"/>
          <w:i/>
          <w:sz w:val="24"/>
          <w:szCs w:val="24"/>
          <w:highlight w:val="white"/>
          <w:lang w:val="es-419"/>
        </w:rPr>
        <w:t xml:space="preserve">r. Chișinău, str. Iacob Hâncu 10/1, </w:t>
      </w:r>
      <w:r w:rsidRPr="000B25BF">
        <w:rPr>
          <w:rFonts w:ascii="Times New Roman" w:eastAsia="Times New Roman" w:hAnsi="Times New Roman" w:cs="Times New Roman"/>
          <w:sz w:val="24"/>
          <w:szCs w:val="24"/>
          <w:highlight w:val="white"/>
          <w:lang w:val="es-419"/>
        </w:rPr>
        <w:t xml:space="preserve">până pe data de </w:t>
      </w:r>
      <w:r w:rsidR="000B25BF" w:rsidRPr="000B25BF">
        <w:rPr>
          <w:rFonts w:ascii="Times New Roman" w:eastAsia="Times New Roman" w:hAnsi="Times New Roman" w:cs="Times New Roman"/>
          <w:b/>
          <w:bCs/>
          <w:sz w:val="24"/>
          <w:szCs w:val="24"/>
          <w:highlight w:val="white"/>
          <w:u w:val="single"/>
          <w:lang w:val="es-419"/>
        </w:rPr>
        <w:t>04.04.</w:t>
      </w:r>
      <w:r w:rsidRPr="000B25BF">
        <w:rPr>
          <w:rFonts w:ascii="Times New Roman" w:eastAsia="Times New Roman" w:hAnsi="Times New Roman" w:cs="Times New Roman"/>
          <w:b/>
          <w:bCs/>
          <w:sz w:val="24"/>
          <w:szCs w:val="24"/>
          <w:highlight w:val="white"/>
          <w:u w:val="single"/>
          <w:lang w:val="es-419"/>
        </w:rPr>
        <w:t>2023, ora</w:t>
      </w:r>
      <w:r w:rsidR="000B25BF" w:rsidRPr="000B25BF">
        <w:rPr>
          <w:rFonts w:ascii="Times New Roman" w:eastAsia="Times New Roman" w:hAnsi="Times New Roman" w:cs="Times New Roman"/>
          <w:b/>
          <w:bCs/>
          <w:sz w:val="24"/>
          <w:szCs w:val="24"/>
          <w:u w:val="single"/>
          <w:lang w:val="es-419"/>
        </w:rPr>
        <w:t xml:space="preserve"> 18.</w:t>
      </w:r>
      <w:r w:rsidRPr="000B25BF">
        <w:rPr>
          <w:rFonts w:ascii="Times New Roman" w:eastAsia="Times New Roman" w:hAnsi="Times New Roman" w:cs="Times New Roman"/>
          <w:b/>
          <w:bCs/>
          <w:sz w:val="24"/>
          <w:szCs w:val="24"/>
          <w:u w:val="single"/>
          <w:lang w:val="es-419"/>
        </w:rPr>
        <w:t>00</w:t>
      </w:r>
      <w:r w:rsidRPr="000B25BF">
        <w:rPr>
          <w:rFonts w:ascii="Times New Roman" w:eastAsia="Times New Roman" w:hAnsi="Times New Roman" w:cs="Times New Roman"/>
          <w:b/>
          <w:bCs/>
          <w:sz w:val="24"/>
          <w:szCs w:val="24"/>
          <w:u w:val="single"/>
          <w:lang w:val="es-419"/>
        </w:rPr>
        <w:t>.</w:t>
      </w:r>
      <w:r w:rsidRPr="000B25BF">
        <w:rPr>
          <w:rFonts w:ascii="Times New Roman" w:eastAsia="Times New Roman" w:hAnsi="Times New Roman" w:cs="Times New Roman"/>
          <w:sz w:val="24"/>
          <w:szCs w:val="24"/>
          <w:lang w:val="es-419"/>
        </w:rPr>
        <w:t xml:space="preserve"> Recepționarea dosarului dvs. va fi confirmată electronic, pe adresa de e-mail a expeditorului. </w:t>
      </w:r>
    </w:p>
    <w:p w14:paraId="429D72EA" w14:textId="77777777" w:rsidR="005F71F8" w:rsidRPr="000B25BF" w:rsidRDefault="005364C4">
      <w:pPr>
        <w:jc w:val="both"/>
        <w:rPr>
          <w:rFonts w:ascii="Times New Roman" w:eastAsia="Times New Roman" w:hAnsi="Times New Roman" w:cs="Times New Roman"/>
          <w:sz w:val="24"/>
          <w:szCs w:val="24"/>
          <w:lang w:val="es-419"/>
        </w:rPr>
      </w:pPr>
      <w:r w:rsidRPr="000B25BF">
        <w:rPr>
          <w:rFonts w:ascii="Times New Roman" w:eastAsia="Times New Roman" w:hAnsi="Times New Roman" w:cs="Times New Roman"/>
          <w:sz w:val="24"/>
          <w:szCs w:val="24"/>
          <w:lang w:val="es-419"/>
        </w:rPr>
        <w:t xml:space="preserve">Titlul mesajului de aplicație pe adresa de email va fi formulat în felul următor „FIN: </w:t>
      </w:r>
      <w:r w:rsidRPr="000B25BF">
        <w:rPr>
          <w:rFonts w:ascii="Times New Roman" w:eastAsia="Times New Roman" w:hAnsi="Times New Roman" w:cs="Times New Roman"/>
          <w:sz w:val="24"/>
          <w:szCs w:val="24"/>
          <w:lang w:val="es-419"/>
        </w:rPr>
        <w:t>expert Training Nume Prenume”.</w:t>
      </w:r>
    </w:p>
    <w:p w14:paraId="2D4E5F90" w14:textId="77777777" w:rsidR="005F71F8" w:rsidRPr="000B25BF" w:rsidRDefault="005F71F8">
      <w:pPr>
        <w:shd w:val="clear" w:color="auto" w:fill="FFFFFF"/>
        <w:spacing w:after="0" w:line="240" w:lineRule="auto"/>
        <w:jc w:val="both"/>
        <w:rPr>
          <w:rFonts w:ascii="Times New Roman" w:eastAsia="Times New Roman" w:hAnsi="Times New Roman" w:cs="Times New Roman"/>
          <w:color w:val="3C3C3C"/>
          <w:sz w:val="24"/>
          <w:szCs w:val="24"/>
          <w:lang w:val="es-419"/>
        </w:rPr>
      </w:pPr>
    </w:p>
    <w:p w14:paraId="32B4F37A" w14:textId="77777777" w:rsidR="005F71F8" w:rsidRPr="000B25BF" w:rsidRDefault="005364C4">
      <w:pPr>
        <w:jc w:val="both"/>
        <w:rPr>
          <w:rFonts w:ascii="Times New Roman" w:eastAsia="Times New Roman" w:hAnsi="Times New Roman" w:cs="Times New Roman"/>
          <w:sz w:val="24"/>
          <w:szCs w:val="24"/>
          <w:lang w:val="es-419"/>
        </w:rPr>
      </w:pPr>
      <w:r w:rsidRPr="000B25BF">
        <w:rPr>
          <w:rFonts w:ascii="Times New Roman" w:eastAsia="Times New Roman" w:hAnsi="Times New Roman" w:cs="Times New Roman"/>
          <w:sz w:val="24"/>
          <w:szCs w:val="24"/>
          <w:lang w:val="es-419"/>
        </w:rPr>
        <w:t xml:space="preserve">Dacă aveți întrebări nu ezitați să telefonați la numărul de telefon 022 22 18 44 sau să scrieți echipei de implementare a proiectului la adresele electronice de mai sus. </w:t>
      </w:r>
    </w:p>
    <w:p w14:paraId="62ED52D4" w14:textId="77777777" w:rsidR="005F71F8" w:rsidRDefault="005364C4">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i/>
          <w:sz w:val="24"/>
          <w:szCs w:val="24"/>
        </w:rPr>
        <w:t>Acest</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anunț</w:t>
      </w:r>
      <w:proofErr w:type="spellEnd"/>
      <w:r>
        <w:rPr>
          <w:rFonts w:ascii="Times New Roman" w:eastAsia="Times New Roman" w:hAnsi="Times New Roman" w:cs="Times New Roman"/>
          <w:i/>
          <w:sz w:val="24"/>
          <w:szCs w:val="24"/>
        </w:rPr>
        <w:t xml:space="preserve"> au </w:t>
      </w:r>
      <w:proofErr w:type="spellStart"/>
      <w:r>
        <w:rPr>
          <w:rFonts w:ascii="Times New Roman" w:eastAsia="Times New Roman" w:hAnsi="Times New Roman" w:cs="Times New Roman"/>
          <w:i/>
          <w:sz w:val="24"/>
          <w:szCs w:val="24"/>
        </w:rPr>
        <w:t>fost</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elaborat</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în</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cadrul</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proiectului</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i/>
        </w:rPr>
        <w:t>Supporting critical thinking and resisting disinformation in the Republic of Moldova/</w:t>
      </w:r>
      <w:r>
        <w:rPr>
          <w:i/>
        </w:rPr>
        <w:t xml:space="preserve"> </w:t>
      </w:r>
      <w:proofErr w:type="spellStart"/>
      <w:r>
        <w:rPr>
          <w:rFonts w:ascii="Times New Roman" w:eastAsia="Times New Roman" w:hAnsi="Times New Roman" w:cs="Times New Roman"/>
          <w:i/>
        </w:rPr>
        <w:t>Promovarea</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spiritului</w:t>
      </w:r>
      <w:proofErr w:type="spellEnd"/>
      <w:r>
        <w:rPr>
          <w:rFonts w:ascii="Times New Roman" w:eastAsia="Times New Roman" w:hAnsi="Times New Roman" w:cs="Times New Roman"/>
          <w:i/>
        </w:rPr>
        <w:t xml:space="preserve"> critic </w:t>
      </w:r>
      <w:proofErr w:type="spellStart"/>
      <w:r>
        <w:rPr>
          <w:rFonts w:ascii="Times New Roman" w:eastAsia="Times New Roman" w:hAnsi="Times New Roman" w:cs="Times New Roman"/>
          <w:i/>
        </w:rPr>
        <w:t>și</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combaterea</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dezinformării</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în</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Republica</w:t>
      </w:r>
      <w:proofErr w:type="spellEnd"/>
      <w:r>
        <w:rPr>
          <w:rFonts w:ascii="Times New Roman" w:eastAsia="Times New Roman" w:hAnsi="Times New Roman" w:cs="Times New Roman"/>
          <w:i/>
        </w:rPr>
        <w:t xml:space="preserve"> Moldova” </w:t>
      </w:r>
      <w:proofErr w:type="spellStart"/>
      <w:r>
        <w:rPr>
          <w:rFonts w:ascii="Times New Roman" w:eastAsia="Times New Roman" w:hAnsi="Times New Roman" w:cs="Times New Roman"/>
          <w:i/>
        </w:rPr>
        <w:t>implementat</w:t>
      </w:r>
      <w:proofErr w:type="spellEnd"/>
      <w:r>
        <w:rPr>
          <w:rFonts w:ascii="Times New Roman" w:eastAsia="Times New Roman" w:hAnsi="Times New Roman" w:cs="Times New Roman"/>
          <w:i/>
        </w:rPr>
        <w:t xml:space="preserve"> de </w:t>
      </w:r>
      <w:proofErr w:type="spellStart"/>
      <w:r>
        <w:rPr>
          <w:rFonts w:ascii="Times New Roman" w:eastAsia="Times New Roman" w:hAnsi="Times New Roman" w:cs="Times New Roman"/>
          <w:i/>
        </w:rPr>
        <w:t>către</w:t>
      </w:r>
      <w:proofErr w:type="spellEnd"/>
      <w:r>
        <w:rPr>
          <w:rFonts w:ascii="Times New Roman" w:eastAsia="Times New Roman" w:hAnsi="Times New Roman" w:cs="Times New Roman"/>
          <w:i/>
        </w:rPr>
        <w:t xml:space="preserve"> IDIS „</w:t>
      </w:r>
      <w:proofErr w:type="spellStart"/>
      <w:r>
        <w:rPr>
          <w:rFonts w:ascii="Times New Roman" w:eastAsia="Times New Roman" w:hAnsi="Times New Roman" w:cs="Times New Roman"/>
          <w:i/>
        </w:rPr>
        <w:t>Viitorul</w:t>
      </w:r>
      <w:proofErr w:type="spellEnd"/>
      <w:r>
        <w:rPr>
          <w:rFonts w:ascii="Times New Roman" w:eastAsia="Times New Roman" w:hAnsi="Times New Roman" w:cs="Times New Roman"/>
          <w:i/>
        </w:rPr>
        <w:t xml:space="preserve">” cu </w:t>
      </w:r>
      <w:proofErr w:type="spellStart"/>
      <w:r>
        <w:rPr>
          <w:rFonts w:ascii="Times New Roman" w:eastAsia="Times New Roman" w:hAnsi="Times New Roman" w:cs="Times New Roman"/>
          <w:i/>
        </w:rPr>
        <w:t>suportul</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financiar</w:t>
      </w:r>
      <w:proofErr w:type="spellEnd"/>
      <w:r>
        <w:rPr>
          <w:rFonts w:ascii="Times New Roman" w:eastAsia="Times New Roman" w:hAnsi="Times New Roman" w:cs="Times New Roman"/>
          <w:i/>
        </w:rPr>
        <w:t xml:space="preserve"> al </w:t>
      </w:r>
      <w:proofErr w:type="spellStart"/>
      <w:r>
        <w:rPr>
          <w:rFonts w:ascii="Times New Roman" w:eastAsia="Times New Roman" w:hAnsi="Times New Roman" w:cs="Times New Roman"/>
          <w:i/>
        </w:rPr>
        <w:t>Ambasadei</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Finlandei</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în</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România</w:t>
      </w:r>
      <w:proofErr w:type="spellEnd"/>
      <w:r>
        <w:rPr>
          <w:rFonts w:ascii="Times New Roman" w:eastAsia="Times New Roman" w:hAnsi="Times New Roman" w:cs="Times New Roman"/>
          <w:i/>
        </w:rPr>
        <w:t xml:space="preserve">. </w:t>
      </w:r>
    </w:p>
    <w:p w14:paraId="458F821B" w14:textId="77777777" w:rsidR="005F71F8" w:rsidRDefault="005364C4">
      <w:pPr>
        <w:spacing w:after="0" w:line="276" w:lineRule="auto"/>
        <w:jc w:val="both"/>
        <w:rPr>
          <w:rFonts w:ascii="Cambria" w:eastAsia="Cambria" w:hAnsi="Cambria" w:cs="Cambria"/>
          <w:i/>
        </w:rPr>
      </w:pPr>
      <w:r>
        <w:rPr>
          <w:noProof/>
        </w:rPr>
        <mc:AlternateContent>
          <mc:Choice Requires="wpg">
            <w:drawing>
              <wp:anchor distT="4294967294" distB="4294967294" distL="114300" distR="114300" simplePos="0" relativeHeight="251658240" behindDoc="0" locked="0" layoutInCell="1" hidden="0" allowOverlap="1" wp14:anchorId="01D5F5E7" wp14:editId="084748BB">
                <wp:simplePos x="0" y="0"/>
                <wp:positionH relativeFrom="column">
                  <wp:posOffset>38101</wp:posOffset>
                </wp:positionH>
                <wp:positionV relativeFrom="paragraph">
                  <wp:posOffset>81295</wp:posOffset>
                </wp:positionV>
                <wp:extent cx="3005455" cy="12700"/>
                <wp:effectExtent l="0" t="0" r="0" b="0"/>
                <wp:wrapNone/>
                <wp:docPr id="1" name="Conector drept cu săgeată 1"/>
                <wp:cNvGraphicFramePr/>
                <a:graphic xmlns:a="http://schemas.openxmlformats.org/drawingml/2006/main">
                  <a:graphicData uri="http://schemas.microsoft.com/office/word/2010/wordprocessingShape">
                    <wps:wsp>
                      <wps:cNvCnPr/>
                      <wps:spPr>
                        <a:xfrm>
                          <a:off x="3843273" y="3780000"/>
                          <a:ext cx="300545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4" distT="4294967294" distL="114300" distR="114300" hidden="0" layoutInCell="1" locked="0" relativeHeight="0" simplePos="0">
                <wp:simplePos x="0" y="0"/>
                <wp:positionH relativeFrom="column">
                  <wp:posOffset>38101</wp:posOffset>
                </wp:positionH>
                <wp:positionV relativeFrom="paragraph">
                  <wp:posOffset>81295</wp:posOffset>
                </wp:positionV>
                <wp:extent cx="3005455" cy="12700"/>
                <wp:effectExtent b="0" l="0" r="0" t="0"/>
                <wp:wrapNone/>
                <wp:docPr id="1"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3005455" cy="12700"/>
                        </a:xfrm>
                        <a:prstGeom prst="rect"/>
                        <a:ln/>
                      </pic:spPr>
                    </pic:pic>
                  </a:graphicData>
                </a:graphic>
              </wp:anchor>
            </w:drawing>
          </mc:Fallback>
        </mc:AlternateContent>
      </w:r>
    </w:p>
    <w:p w14:paraId="2D7F1FA6" w14:textId="77777777" w:rsidR="005F71F8" w:rsidRDefault="005F71F8">
      <w:pPr>
        <w:spacing w:after="0" w:line="276" w:lineRule="auto"/>
        <w:jc w:val="both"/>
        <w:rPr>
          <w:rFonts w:ascii="Times New Roman" w:eastAsia="Times New Roman" w:hAnsi="Times New Roman" w:cs="Times New Roman"/>
        </w:rPr>
      </w:pPr>
    </w:p>
    <w:p w14:paraId="00EDF4FB" w14:textId="77777777" w:rsidR="005F71F8" w:rsidRPr="000B25BF" w:rsidRDefault="005364C4">
      <w:pPr>
        <w:spacing w:after="0" w:line="276" w:lineRule="auto"/>
        <w:jc w:val="both"/>
        <w:rPr>
          <w:rFonts w:ascii="Times New Roman" w:eastAsia="Times New Roman" w:hAnsi="Times New Roman" w:cs="Times New Roman"/>
          <w:i/>
          <w:lang w:val="es-419"/>
        </w:rPr>
      </w:pPr>
      <w:hyperlink r:id="rId11">
        <w:r>
          <w:rPr>
            <w:rFonts w:ascii="Times New Roman" w:eastAsia="Times New Roman" w:hAnsi="Times New Roman" w:cs="Times New Roman"/>
            <w:i/>
            <w:color w:val="0000FF"/>
            <w:u w:val="single"/>
          </w:rPr>
          <w:t>IDIS „</w:t>
        </w:r>
        <w:proofErr w:type="spellStart"/>
        <w:r>
          <w:rPr>
            <w:rFonts w:ascii="Times New Roman" w:eastAsia="Times New Roman" w:hAnsi="Times New Roman" w:cs="Times New Roman"/>
            <w:i/>
            <w:color w:val="0000FF"/>
            <w:u w:val="single"/>
          </w:rPr>
          <w:t>Viitorul</w:t>
        </w:r>
        <w:proofErr w:type="spellEnd"/>
        <w:r>
          <w:rPr>
            <w:rFonts w:ascii="Times New Roman" w:eastAsia="Times New Roman" w:hAnsi="Times New Roman" w:cs="Times New Roman"/>
            <w:i/>
            <w:color w:val="0000FF"/>
            <w:u w:val="single"/>
          </w:rPr>
          <w:t>”</w:t>
        </w:r>
      </w:hyperlink>
      <w:r>
        <w:rPr>
          <w:rFonts w:ascii="Times New Roman" w:eastAsia="Times New Roman" w:hAnsi="Times New Roman" w:cs="Times New Roman"/>
          <w:i/>
        </w:rPr>
        <w:t xml:space="preserve"> </w:t>
      </w:r>
      <w:proofErr w:type="spellStart"/>
      <w:r>
        <w:rPr>
          <w:rFonts w:ascii="Times New Roman" w:eastAsia="Times New Roman" w:hAnsi="Times New Roman" w:cs="Times New Roman"/>
          <w:i/>
        </w:rPr>
        <w:t>este</w:t>
      </w:r>
      <w:proofErr w:type="spellEnd"/>
      <w:r>
        <w:rPr>
          <w:rFonts w:ascii="Times New Roman" w:eastAsia="Times New Roman" w:hAnsi="Times New Roman" w:cs="Times New Roman"/>
          <w:i/>
        </w:rPr>
        <w:t xml:space="preserve"> un think tank independent, </w:t>
      </w:r>
      <w:proofErr w:type="spellStart"/>
      <w:r>
        <w:rPr>
          <w:rFonts w:ascii="Times New Roman" w:eastAsia="Times New Roman" w:hAnsi="Times New Roman" w:cs="Times New Roman"/>
          <w:i/>
        </w:rPr>
        <w:t>fondat</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în</w:t>
      </w:r>
      <w:proofErr w:type="spellEnd"/>
      <w:r>
        <w:rPr>
          <w:rFonts w:ascii="Times New Roman" w:eastAsia="Times New Roman" w:hAnsi="Times New Roman" w:cs="Times New Roman"/>
          <w:i/>
        </w:rPr>
        <w:t xml:space="preserve"> 1993, care </w:t>
      </w:r>
      <w:proofErr w:type="spellStart"/>
      <w:r>
        <w:rPr>
          <w:rFonts w:ascii="Times New Roman" w:eastAsia="Times New Roman" w:hAnsi="Times New Roman" w:cs="Times New Roman"/>
          <w:i/>
        </w:rPr>
        <w:t>îmbină</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cercetarea</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în</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domeniile</w:t>
      </w:r>
      <w:proofErr w:type="spellEnd"/>
      <w:r>
        <w:rPr>
          <w:rFonts w:ascii="Times New Roman" w:eastAsia="Times New Roman" w:hAnsi="Times New Roman" w:cs="Times New Roman"/>
          <w:i/>
        </w:rPr>
        <w:t xml:space="preserve"> social, politic </w:t>
      </w:r>
      <w:proofErr w:type="spellStart"/>
      <w:r>
        <w:rPr>
          <w:rFonts w:ascii="Times New Roman" w:eastAsia="Times New Roman" w:hAnsi="Times New Roman" w:cs="Times New Roman"/>
          <w:i/>
        </w:rPr>
        <w:t>și</w:t>
      </w:r>
      <w:proofErr w:type="spellEnd"/>
      <w:r>
        <w:rPr>
          <w:rFonts w:ascii="Times New Roman" w:eastAsia="Times New Roman" w:hAnsi="Times New Roman" w:cs="Times New Roman"/>
          <w:i/>
        </w:rPr>
        <w:t xml:space="preserve"> economic cu </w:t>
      </w:r>
      <w:proofErr w:type="spellStart"/>
      <w:r>
        <w:rPr>
          <w:rFonts w:ascii="Times New Roman" w:eastAsia="Times New Roman" w:hAnsi="Times New Roman" w:cs="Times New Roman"/>
          <w:i/>
        </w:rPr>
        <w:t>componente</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solide</w:t>
      </w:r>
      <w:proofErr w:type="spellEnd"/>
      <w:r>
        <w:rPr>
          <w:rFonts w:ascii="Times New Roman" w:eastAsia="Times New Roman" w:hAnsi="Times New Roman" w:cs="Times New Roman"/>
          <w:i/>
        </w:rPr>
        <w:t xml:space="preserve"> de advocacy. </w:t>
      </w:r>
      <w:r w:rsidRPr="000B25BF">
        <w:rPr>
          <w:rFonts w:ascii="Times New Roman" w:eastAsia="Times New Roman" w:hAnsi="Times New Roman" w:cs="Times New Roman"/>
          <w:i/>
          <w:lang w:val="es-419"/>
        </w:rPr>
        <w:t>IDIS efectuează cercetări și monitorizări în mai multe</w:t>
      </w:r>
      <w:r w:rsidRPr="000B25BF">
        <w:rPr>
          <w:rFonts w:ascii="Times New Roman" w:eastAsia="Times New Roman" w:hAnsi="Times New Roman" w:cs="Times New Roman"/>
          <w:i/>
          <w:lang w:val="es-419"/>
        </w:rPr>
        <w:t xml:space="preserve"> domenii: economie, politică socială, mass media, politici ale UE, dezvoltare regională, dar și riscuri de securitate și politică externă.</w:t>
      </w:r>
    </w:p>
    <w:p w14:paraId="43DBF436" w14:textId="77777777" w:rsidR="005F71F8" w:rsidRPr="000B25BF" w:rsidRDefault="005F71F8">
      <w:pPr>
        <w:jc w:val="both"/>
        <w:rPr>
          <w:rFonts w:ascii="Times New Roman" w:eastAsia="Times New Roman" w:hAnsi="Times New Roman" w:cs="Times New Roman"/>
          <w:i/>
          <w:sz w:val="24"/>
          <w:szCs w:val="24"/>
          <w:lang w:val="es-419"/>
        </w:rPr>
      </w:pPr>
    </w:p>
    <w:p w14:paraId="683489D7" w14:textId="77777777" w:rsidR="005F71F8" w:rsidRPr="000B25BF" w:rsidRDefault="005F71F8">
      <w:pPr>
        <w:jc w:val="both"/>
        <w:rPr>
          <w:rFonts w:ascii="Times New Roman" w:eastAsia="Times New Roman" w:hAnsi="Times New Roman" w:cs="Times New Roman"/>
          <w:i/>
          <w:sz w:val="24"/>
          <w:szCs w:val="24"/>
          <w:lang w:val="es-419"/>
        </w:rPr>
      </w:pPr>
    </w:p>
    <w:p w14:paraId="4298FAAF" w14:textId="77777777" w:rsidR="005F71F8" w:rsidRPr="000B25BF" w:rsidRDefault="005F71F8">
      <w:pPr>
        <w:jc w:val="both"/>
        <w:rPr>
          <w:rFonts w:ascii="Times New Roman" w:eastAsia="Times New Roman" w:hAnsi="Times New Roman" w:cs="Times New Roman"/>
          <w:sz w:val="24"/>
          <w:szCs w:val="24"/>
          <w:lang w:val="es-419"/>
        </w:rPr>
      </w:pPr>
    </w:p>
    <w:sectPr w:rsidR="005F71F8" w:rsidRPr="000B25BF">
      <w:head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DB19B" w14:textId="77777777" w:rsidR="005364C4" w:rsidRDefault="005364C4">
      <w:pPr>
        <w:spacing w:after="0" w:line="240" w:lineRule="auto"/>
      </w:pPr>
      <w:r>
        <w:separator/>
      </w:r>
    </w:p>
  </w:endnote>
  <w:endnote w:type="continuationSeparator" w:id="0">
    <w:p w14:paraId="56E93392" w14:textId="77777777" w:rsidR="005364C4" w:rsidRDefault="00536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CC"/>
    <w:family w:val="swiss"/>
    <w:pitch w:val="variable"/>
    <w:sig w:usb0="E0002AFF" w:usb1="4000ACFF" w:usb2="00000001" w:usb3="00000000" w:csb0="000001FF" w:csb1="00000000"/>
  </w:font>
  <w:font w:name="Times New Roman">
    <w:altName w:val="Times New Roman"/>
    <w:panose1 w:val="02020603050405020304"/>
    <w:charset w:val="CC"/>
    <w:family w:val="roman"/>
    <w:pitch w:val="variable"/>
    <w:sig w:usb0="E0002AFF" w:usb1="C0007843" w:usb2="00000009" w:usb3="00000000" w:csb0="000001FF" w:csb1="00000000"/>
  </w:font>
  <w:font w:name="Segoe UI">
    <w:altName w:val="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B4584" w14:textId="77777777" w:rsidR="005364C4" w:rsidRDefault="005364C4">
      <w:pPr>
        <w:spacing w:after="0" w:line="240" w:lineRule="auto"/>
      </w:pPr>
      <w:r>
        <w:separator/>
      </w:r>
    </w:p>
  </w:footnote>
  <w:footnote w:type="continuationSeparator" w:id="0">
    <w:p w14:paraId="3031CCBA" w14:textId="77777777" w:rsidR="005364C4" w:rsidRDefault="005364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2A1EA" w14:textId="77777777" w:rsidR="005F71F8" w:rsidRDefault="005364C4">
    <w:pPr>
      <w:tabs>
        <w:tab w:val="center" w:pos="4677"/>
        <w:tab w:val="right" w:pos="9355"/>
      </w:tabs>
      <w:spacing w:after="0" w:line="240" w:lineRule="auto"/>
    </w:pPr>
    <w:r>
      <w:rPr>
        <w:noProof/>
      </w:rPr>
      <w:drawing>
        <wp:inline distT="0" distB="0" distL="0" distR="0" wp14:anchorId="5E6F307C" wp14:editId="6AA3FC41">
          <wp:extent cx="2058757" cy="859156"/>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058757" cy="859156"/>
                  </a:xfrm>
                  <a:prstGeom prst="rect">
                    <a:avLst/>
                  </a:prstGeom>
                  <a:ln/>
                </pic:spPr>
              </pic:pic>
            </a:graphicData>
          </a:graphic>
        </wp:inline>
      </w:drawing>
    </w:r>
    <w:r>
      <w:t xml:space="preserve">                                                                                           </w:t>
    </w:r>
    <w:r>
      <w:rPr>
        <w:noProof/>
      </w:rPr>
      <w:drawing>
        <wp:inline distT="0" distB="0" distL="0" distR="0" wp14:anchorId="30114971" wp14:editId="223B493F">
          <wp:extent cx="693205" cy="798804"/>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693205" cy="798804"/>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32CBA"/>
    <w:multiLevelType w:val="multilevel"/>
    <w:tmpl w:val="1DB4D3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6A51783"/>
    <w:multiLevelType w:val="multilevel"/>
    <w:tmpl w:val="498258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1F8"/>
    <w:rsid w:val="000B25BF"/>
    <w:rsid w:val="005364C4"/>
    <w:rsid w:val="005F71F8"/>
  </w:rsids>
  <m:mathPr>
    <m:mathFont m:val="Cambria Math"/>
    <m:brkBin m:val="before"/>
    <m:brkBinSub m:val="--"/>
    <m:smallFrac m:val="0"/>
    <m:dispDef/>
    <m:lMargin m:val="0"/>
    <m:rMargin m:val="0"/>
    <m:defJc m:val="centerGroup"/>
    <m:wrapIndent m:val="1440"/>
    <m:intLim m:val="subSup"/>
    <m:naryLim m:val="undOvr"/>
  </m:mathPr>
  <w:themeFontLang w:val="ru-M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463AB"/>
  <w15:docId w15:val="{104D0268-80BD-4DF4-8950-F206E6577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ru-M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lu1">
    <w:name w:val="heading 1"/>
    <w:basedOn w:val="Normal"/>
    <w:next w:val="Normal"/>
    <w:uiPriority w:val="9"/>
    <w:qFormat/>
    <w:pPr>
      <w:keepNext/>
      <w:keepLines/>
      <w:spacing w:before="480" w:after="120"/>
      <w:outlineLvl w:val="0"/>
    </w:pPr>
    <w:rPr>
      <w:b/>
      <w:sz w:val="48"/>
      <w:szCs w:val="48"/>
    </w:rPr>
  </w:style>
  <w:style w:type="paragraph" w:styleId="Titlu2">
    <w:name w:val="heading 2"/>
    <w:basedOn w:val="Normal"/>
    <w:next w:val="Normal"/>
    <w:uiPriority w:val="9"/>
    <w:semiHidden/>
    <w:unhideWhenUsed/>
    <w:qFormat/>
    <w:pPr>
      <w:keepNext/>
      <w:keepLines/>
      <w:spacing w:before="360" w:after="80"/>
      <w:outlineLvl w:val="1"/>
    </w:pPr>
    <w:rPr>
      <w:b/>
      <w:sz w:val="36"/>
      <w:szCs w:val="36"/>
    </w:rPr>
  </w:style>
  <w:style w:type="paragraph" w:styleId="Titlu3">
    <w:name w:val="heading 3"/>
    <w:basedOn w:val="Normal"/>
    <w:next w:val="Normal"/>
    <w:uiPriority w:val="9"/>
    <w:semiHidden/>
    <w:unhideWhenUsed/>
    <w:qFormat/>
    <w:pPr>
      <w:keepNext/>
      <w:keepLines/>
      <w:spacing w:before="280" w:after="80"/>
      <w:outlineLvl w:val="2"/>
    </w:pPr>
    <w:rPr>
      <w:b/>
      <w:sz w:val="28"/>
      <w:szCs w:val="28"/>
    </w:rPr>
  </w:style>
  <w:style w:type="paragraph" w:styleId="Titlu4">
    <w:name w:val="heading 4"/>
    <w:basedOn w:val="Normal"/>
    <w:next w:val="Normal"/>
    <w:uiPriority w:val="9"/>
    <w:semiHidden/>
    <w:unhideWhenUsed/>
    <w:qFormat/>
    <w:pPr>
      <w:keepNext/>
      <w:keepLines/>
      <w:spacing w:before="240" w:after="40"/>
      <w:outlineLvl w:val="3"/>
    </w:pPr>
    <w:rPr>
      <w:b/>
      <w:sz w:val="24"/>
      <w:szCs w:val="24"/>
    </w:rPr>
  </w:style>
  <w:style w:type="paragraph" w:styleId="Titlu5">
    <w:name w:val="heading 5"/>
    <w:basedOn w:val="Normal"/>
    <w:next w:val="Normal"/>
    <w:uiPriority w:val="9"/>
    <w:semiHidden/>
    <w:unhideWhenUsed/>
    <w:qFormat/>
    <w:pPr>
      <w:keepNext/>
      <w:keepLines/>
      <w:spacing w:before="220" w:after="40"/>
      <w:outlineLvl w:val="4"/>
    </w:pPr>
    <w:rPr>
      <w:b/>
    </w:rPr>
  </w:style>
  <w:style w:type="paragraph" w:styleId="Titlu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lu">
    <w:name w:val="Title"/>
    <w:basedOn w:val="Normal"/>
    <w:next w:val="Normal"/>
    <w:uiPriority w:val="10"/>
    <w:qFormat/>
    <w:pPr>
      <w:keepNext/>
      <w:keepLines/>
      <w:spacing w:before="480" w:after="120"/>
    </w:pPr>
    <w:rPr>
      <w:b/>
      <w:sz w:val="72"/>
      <w:szCs w:val="72"/>
    </w:rPr>
  </w:style>
  <w:style w:type="character" w:styleId="Referincomentariu">
    <w:name w:val="annotation reference"/>
    <w:basedOn w:val="Fontdeparagrafimplicit"/>
    <w:uiPriority w:val="99"/>
    <w:semiHidden/>
    <w:unhideWhenUsed/>
    <w:rsid w:val="003A6FD0"/>
    <w:rPr>
      <w:sz w:val="16"/>
      <w:szCs w:val="16"/>
    </w:rPr>
  </w:style>
  <w:style w:type="paragraph" w:styleId="Textcomentariu">
    <w:name w:val="annotation text"/>
    <w:basedOn w:val="Normal"/>
    <w:link w:val="TextcomentariuCaracter"/>
    <w:uiPriority w:val="99"/>
    <w:semiHidden/>
    <w:unhideWhenUsed/>
    <w:rsid w:val="003A6FD0"/>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3A6FD0"/>
    <w:rPr>
      <w:sz w:val="20"/>
      <w:szCs w:val="20"/>
    </w:rPr>
  </w:style>
  <w:style w:type="paragraph" w:styleId="SubiectComentariu">
    <w:name w:val="annotation subject"/>
    <w:basedOn w:val="Textcomentariu"/>
    <w:next w:val="Textcomentariu"/>
    <w:link w:val="SubiectComentariuCaracter"/>
    <w:uiPriority w:val="99"/>
    <w:semiHidden/>
    <w:unhideWhenUsed/>
    <w:rsid w:val="003A6FD0"/>
    <w:rPr>
      <w:b/>
      <w:bCs/>
    </w:rPr>
  </w:style>
  <w:style w:type="character" w:customStyle="1" w:styleId="SubiectComentariuCaracter">
    <w:name w:val="Subiect Comentariu Caracter"/>
    <w:basedOn w:val="TextcomentariuCaracter"/>
    <w:link w:val="SubiectComentariu"/>
    <w:uiPriority w:val="99"/>
    <w:semiHidden/>
    <w:rsid w:val="003A6FD0"/>
    <w:rPr>
      <w:b/>
      <w:bCs/>
      <w:sz w:val="20"/>
      <w:szCs w:val="20"/>
    </w:rPr>
  </w:style>
  <w:style w:type="paragraph" w:styleId="TextnBalon">
    <w:name w:val="Balloon Text"/>
    <w:basedOn w:val="Normal"/>
    <w:link w:val="TextnBalonCaracter"/>
    <w:uiPriority w:val="99"/>
    <w:semiHidden/>
    <w:unhideWhenUsed/>
    <w:rsid w:val="003A6FD0"/>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3A6FD0"/>
    <w:rPr>
      <w:rFonts w:ascii="Segoe UI" w:hAnsi="Segoe UI" w:cs="Segoe UI"/>
      <w:sz w:val="18"/>
      <w:szCs w:val="18"/>
    </w:rPr>
  </w:style>
  <w:style w:type="paragraph" w:styleId="Textnotdesubsol">
    <w:name w:val="footnote text"/>
    <w:basedOn w:val="Normal"/>
    <w:link w:val="TextnotdesubsolCaracter"/>
    <w:uiPriority w:val="99"/>
    <w:semiHidden/>
    <w:unhideWhenUsed/>
    <w:rsid w:val="00025306"/>
    <w:pPr>
      <w:spacing w:after="0" w:line="240" w:lineRule="auto"/>
    </w:pPr>
    <w:rPr>
      <w:sz w:val="20"/>
      <w:szCs w:val="20"/>
    </w:rPr>
  </w:style>
  <w:style w:type="character" w:customStyle="1" w:styleId="TextnotdesubsolCaracter">
    <w:name w:val="Text notă de subsol Caracter"/>
    <w:basedOn w:val="Fontdeparagrafimplicit"/>
    <w:link w:val="Textnotdesubsol"/>
    <w:uiPriority w:val="99"/>
    <w:semiHidden/>
    <w:rsid w:val="00025306"/>
    <w:rPr>
      <w:sz w:val="20"/>
      <w:szCs w:val="20"/>
    </w:rPr>
  </w:style>
  <w:style w:type="character" w:styleId="Referinnotdesubsol">
    <w:name w:val="footnote reference"/>
    <w:basedOn w:val="Fontdeparagrafimplicit"/>
    <w:uiPriority w:val="99"/>
    <w:semiHidden/>
    <w:unhideWhenUsed/>
    <w:rsid w:val="00025306"/>
    <w:rPr>
      <w:vertAlign w:val="superscript"/>
    </w:rPr>
  </w:style>
  <w:style w:type="character" w:styleId="Hyperlink">
    <w:name w:val="Hyperlink"/>
    <w:basedOn w:val="Fontdeparagrafimplicit"/>
    <w:uiPriority w:val="99"/>
    <w:unhideWhenUsed/>
    <w:rsid w:val="0032373A"/>
    <w:rPr>
      <w:color w:val="0563C1" w:themeColor="hyperlink"/>
      <w:u w:val="single"/>
    </w:rPr>
  </w:style>
  <w:style w:type="paragraph" w:styleId="Listparagraf">
    <w:name w:val="List Paragraph"/>
    <w:basedOn w:val="Normal"/>
    <w:uiPriority w:val="34"/>
    <w:qFormat/>
    <w:rsid w:val="00C32E11"/>
    <w:pPr>
      <w:ind w:left="720"/>
      <w:contextualSpacing/>
    </w:pPr>
  </w:style>
  <w:style w:type="table" w:styleId="Tabelgril">
    <w:name w:val="Table Grid"/>
    <w:basedOn w:val="TabelNormal"/>
    <w:uiPriority w:val="59"/>
    <w:rsid w:val="00C63A25"/>
    <w:pPr>
      <w:spacing w:after="0" w:line="240" w:lineRule="auto"/>
    </w:pPr>
    <w:rPr>
      <w:rFonts w:eastAsia="Times New Roman" w:cs="Times New Roman"/>
      <w:sz w:val="20"/>
      <w:szCs w:val="20"/>
      <w:lang w:val="ro"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u">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elNormal"/>
    <w:tblPr>
      <w:tblStyleRowBandSize w:val="1"/>
      <w:tblStyleColBandSize w:val="1"/>
      <w:tblCellMar>
        <w:top w:w="100" w:type="dxa"/>
        <w:left w:w="100" w:type="dxa"/>
        <w:bottom w:w="100" w:type="dxa"/>
        <w:right w:w="100" w:type="dxa"/>
      </w:tblCellMar>
    </w:tblPr>
  </w:style>
  <w:style w:type="table" w:customStyle="1" w:styleId="a0">
    <w:basedOn w:val="TabelNormal"/>
    <w:pPr>
      <w:spacing w:after="0" w:line="240" w:lineRule="auto"/>
    </w:pPr>
    <w:rPr>
      <w:sz w:val="20"/>
      <w:szCs w:val="20"/>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ihai.turcanu@proton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iitorul.org/ro/content/achizi%C8%9Biile-publice-%C3%AEn-vizorul-societ%C4%83%C8%9Bii-civile"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mailto:maria.procopciuc@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y9MW+foVDx1sMHgROBGsGTi4ldQ==">AMUW2mXNt8uMpz6P0ETbPtCbtwFXLRWt/qppwJ1s/ZEam6yAYjngT1CQAzJdTeuhAhRmNfsybQOaEsGEfmS+6FkIMKTza73MVFUQ4zux5dyxoIuYA6eytMKT1wuZc3BQCTSit5J3xpHN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1185</Words>
  <Characters>6761</Characters>
  <Application>Microsoft Office Word</Application>
  <DocSecurity>0</DocSecurity>
  <Lines>56</Lines>
  <Paragraphs>15</Paragraphs>
  <ScaleCrop>false</ScaleCrop>
  <Company/>
  <LinksUpToDate>false</LinksUpToDate>
  <CharactersWithSpaces>7931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Lenovo</dc:creator>
  <cp:lastModifiedBy>Ungureanu Carolina</cp:lastModifiedBy>
  <cp:revision>2</cp:revision>
  <dcterms:created xsi:type="dcterms:W3CDTF">2023-01-16T13:46:00Z</dcterms:created>
  <dcterms:modified xsi:type="dcterms:W3CDTF">2023-03-20T09:07:00Z</dcterms:modified>
</cp:coreProperties>
</file>